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5BCFE0" w14:textId="77777777" w:rsidR="00DE0332" w:rsidRPr="009133BB" w:rsidRDefault="006E601E">
      <w:pPr>
        <w:spacing w:after="200" w:line="276" w:lineRule="auto"/>
        <w:jc w:val="right"/>
        <w:rPr>
          <w:rFonts w:eastAsia="Calibri"/>
          <w:b/>
          <w:sz w:val="28"/>
          <w:szCs w:val="28"/>
          <w:lang w:eastAsia="en-US"/>
        </w:rPr>
      </w:pPr>
      <w:bookmarkStart w:id="0" w:name="_GoBack"/>
      <w:r w:rsidRPr="009133BB">
        <w:rPr>
          <w:rFonts w:eastAsia="Calibri"/>
          <w:b/>
          <w:sz w:val="28"/>
          <w:szCs w:val="28"/>
          <w:lang w:eastAsia="en-US"/>
        </w:rPr>
        <w:t>ПРОЕКТ</w:t>
      </w:r>
    </w:p>
    <w:bookmarkEnd w:id="0"/>
    <w:p w14:paraId="770C5D81" w14:textId="6E602779" w:rsidR="00DE0332" w:rsidRPr="003E4B24" w:rsidRDefault="006E601E" w:rsidP="003E4B24">
      <w:pPr>
        <w:jc w:val="center"/>
        <w:rPr>
          <w:lang w:eastAsia="ar-SA"/>
        </w:rPr>
      </w:pPr>
      <w:r>
        <w:rPr>
          <w:b/>
          <w:sz w:val="28"/>
          <w:szCs w:val="28"/>
        </w:rPr>
        <w:t>Паспорт муниципальной программы</w:t>
      </w:r>
    </w:p>
    <w:p w14:paraId="306C20FD" w14:textId="77777777" w:rsidR="00DE0332" w:rsidRDefault="006E60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«Повышение инвестиционной привлекательности и развитие экономического потенциала Балаковского муниципального района»</w:t>
      </w:r>
    </w:p>
    <w:p w14:paraId="3F3A5EF4" w14:textId="77777777" w:rsidR="00DE0332" w:rsidRDefault="00DE0332">
      <w:pPr>
        <w:jc w:val="center"/>
        <w:rPr>
          <w:b/>
        </w:rPr>
      </w:pPr>
    </w:p>
    <w:p w14:paraId="3D5996B3" w14:textId="77777777" w:rsidR="00DE0332" w:rsidRDefault="006E60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Основные положения о муниципальной программе</w:t>
      </w:r>
    </w:p>
    <w:p w14:paraId="30F7259F" w14:textId="77777777" w:rsidR="00DE0332" w:rsidRDefault="00DE0332">
      <w:pPr>
        <w:jc w:val="center"/>
        <w:rPr>
          <w:rFonts w:eastAsia="Arial"/>
          <w:b/>
          <w:bCs/>
          <w:sz w:val="10"/>
          <w:szCs w:val="10"/>
          <w:lang w:eastAsia="ar-SA"/>
        </w:rPr>
      </w:pPr>
    </w:p>
    <w:tbl>
      <w:tblPr>
        <w:tblW w:w="92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713"/>
        <w:gridCol w:w="5580"/>
      </w:tblGrid>
      <w:tr w:rsidR="00DE0332" w14:paraId="3A9A93BE" w14:textId="77777777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B2160" w14:textId="77777777" w:rsidR="00DE0332" w:rsidRDefault="006E601E">
            <w:pPr>
              <w:rPr>
                <w:rFonts w:eastAsia="Arial"/>
                <w:b/>
                <w:bCs/>
                <w:lang w:eastAsia="ar-SA"/>
              </w:rPr>
            </w:pPr>
            <w:r>
              <w:rPr>
                <w:rFonts w:eastAsia="Arial"/>
                <w:b/>
                <w:bCs/>
                <w:lang w:eastAsia="ar-SA"/>
              </w:rPr>
              <w:t>Куратор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C26D4" w14:textId="77777777" w:rsidR="00DE0332" w:rsidRDefault="006E601E">
            <w:pPr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 xml:space="preserve">Балуков Александр Валентинович – </w:t>
            </w:r>
            <w:r>
              <w:rPr>
                <w:spacing w:val="-6"/>
                <w:lang w:eastAsia="ar-SA"/>
              </w:rPr>
              <w:t>заместитель главы администрации Балаковского муниципального района по экономическому развитию и управлению муниципальной собственностью</w:t>
            </w:r>
          </w:p>
        </w:tc>
      </w:tr>
      <w:tr w:rsidR="00DE0332" w14:paraId="2900E0E5" w14:textId="77777777">
        <w:trPr>
          <w:trHeight w:hRule="exact" w:val="1423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22BC42" w14:textId="77777777" w:rsidR="00DE0332" w:rsidRDefault="006E601E">
            <w:pPr>
              <w:rPr>
                <w:rFonts w:eastAsia="Arial"/>
                <w:b/>
                <w:bCs/>
                <w:lang w:eastAsia="ar-SA"/>
              </w:rPr>
            </w:pPr>
            <w:r>
              <w:rPr>
                <w:rFonts w:eastAsia="Arial"/>
                <w:b/>
                <w:bCs/>
                <w:lang w:eastAsia="ar-SA"/>
              </w:rPr>
              <w:t>Ответственный исполнитель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D20D1" w14:textId="77777777" w:rsidR="00DE0332" w:rsidRDefault="006E601E">
            <w:pPr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Макарова Юлия Владимировна – председатель комитета по распоряжению муниципальной собственностью и земельными ресурсами администрации Балаковского муниципального района</w:t>
            </w:r>
          </w:p>
        </w:tc>
      </w:tr>
      <w:tr w:rsidR="00DE0332" w14:paraId="06FEAF9D" w14:textId="77777777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C08B68" w14:textId="77777777" w:rsidR="00DE0332" w:rsidRDefault="006E601E">
            <w:pPr>
              <w:rPr>
                <w:rFonts w:eastAsia="Arial"/>
                <w:b/>
                <w:bCs/>
                <w:lang w:eastAsia="ar-SA"/>
              </w:rPr>
            </w:pPr>
            <w:r>
              <w:rPr>
                <w:rFonts w:eastAsia="Arial"/>
                <w:b/>
                <w:bCs/>
                <w:lang w:eastAsia="ar-SA"/>
              </w:rPr>
              <w:t>Соисполнители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0E2EE" w14:textId="77777777" w:rsidR="00DE0332" w:rsidRDefault="006E601E">
            <w:pPr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spacing w:val="-10"/>
                <w:lang w:eastAsia="ar-SA"/>
              </w:rPr>
              <w:t>отдел потребительского рынка и предпринимательства</w:t>
            </w:r>
            <w:r>
              <w:rPr>
                <w:rFonts w:eastAsia="Arial"/>
                <w:lang w:eastAsia="ar-SA"/>
              </w:rPr>
              <w:t xml:space="preserve"> администрации Балаковского муниципального района</w:t>
            </w:r>
          </w:p>
        </w:tc>
      </w:tr>
      <w:tr w:rsidR="00DE0332" w14:paraId="36C2D012" w14:textId="77777777">
        <w:trPr>
          <w:trHeight w:hRule="exact" w:val="1134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A3C3EB" w14:textId="77777777" w:rsidR="00DE0332" w:rsidRDefault="006E601E">
            <w:pPr>
              <w:rPr>
                <w:rFonts w:eastAsia="Arial"/>
                <w:b/>
                <w:bCs/>
                <w:lang w:eastAsia="ar-SA"/>
              </w:rPr>
            </w:pPr>
            <w:r>
              <w:rPr>
                <w:rFonts w:eastAsia="Arial"/>
                <w:b/>
                <w:bCs/>
                <w:lang w:eastAsia="ar-SA"/>
              </w:rPr>
              <w:t>Участники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ADE0" w14:textId="77777777" w:rsidR="00DE0332" w:rsidRDefault="006E601E">
            <w:pPr>
              <w:jc w:val="both"/>
            </w:pPr>
            <w:r>
              <w:t>МАУ «Бизнес-инкубатор БМР»</w:t>
            </w:r>
          </w:p>
          <w:p w14:paraId="71C53D05" w14:textId="6DBC5A4A" w:rsidR="00DE0332" w:rsidRDefault="006E601E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(по согласованию)</w:t>
            </w:r>
          </w:p>
        </w:tc>
      </w:tr>
      <w:tr w:rsidR="00DE0332" w14:paraId="0B6F30F6" w14:textId="77777777">
        <w:trPr>
          <w:trHeight w:hRule="exact" w:val="448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B501B4" w14:textId="77777777" w:rsidR="00DE0332" w:rsidRDefault="006E601E">
            <w:pPr>
              <w:rPr>
                <w:rFonts w:eastAsia="Arial"/>
                <w:b/>
                <w:bCs/>
                <w:lang w:eastAsia="ar-SA"/>
              </w:rPr>
            </w:pPr>
            <w:r>
              <w:rPr>
                <w:rFonts w:eastAsia="Arial"/>
                <w:b/>
                <w:bCs/>
                <w:lang w:eastAsia="ar-SA"/>
              </w:rPr>
              <w:t>Период реализации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F34F3" w14:textId="77777777" w:rsidR="00DE0332" w:rsidRDefault="006E601E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2026-2028 годы</w:t>
            </w:r>
          </w:p>
        </w:tc>
      </w:tr>
      <w:tr w:rsidR="00DE0332" w14:paraId="64976C1C" w14:textId="77777777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B6094F" w14:textId="77777777" w:rsidR="00DE0332" w:rsidRDefault="006E601E">
            <w:pPr>
              <w:rPr>
                <w:rFonts w:eastAsia="Arial"/>
                <w:b/>
                <w:bCs/>
                <w:lang w:eastAsia="ar-SA"/>
              </w:rPr>
            </w:pPr>
            <w:r>
              <w:rPr>
                <w:rFonts w:eastAsia="Arial"/>
                <w:b/>
                <w:bCs/>
                <w:lang w:eastAsia="ar-SA"/>
              </w:rPr>
              <w:t>Цели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00187" w14:textId="77777777" w:rsidR="00DE0332" w:rsidRDefault="006E601E">
            <w:pPr>
              <w:jc w:val="both"/>
              <w:rPr>
                <w:spacing w:val="2"/>
                <w:shd w:val="clear" w:color="auto" w:fill="FFFFFF"/>
                <w:lang w:eastAsia="ar-SA"/>
              </w:rPr>
            </w:pPr>
            <w:r>
              <w:rPr>
                <w:spacing w:val="2"/>
                <w:shd w:val="clear" w:color="auto" w:fill="FFFFFF"/>
                <w:lang w:eastAsia="ar-SA"/>
              </w:rPr>
              <w:t xml:space="preserve">преобразование малого и среднего предпринимательства в благоприятную среду </w:t>
            </w:r>
            <w:r>
              <w:rPr>
                <w:spacing w:val="2"/>
                <w:shd w:val="clear" w:color="auto" w:fill="FFFFFF"/>
                <w:lang w:eastAsia="ar-SA"/>
              </w:rPr>
              <w:br w:type="textWrapping" w:clear="all"/>
              <w:t>для формирования среднего класса</w:t>
            </w:r>
          </w:p>
        </w:tc>
      </w:tr>
      <w:tr w:rsidR="00DE0332" w14:paraId="0DA96ECC" w14:textId="77777777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1B66BC" w14:textId="77777777" w:rsidR="00DE0332" w:rsidRDefault="006E601E">
            <w:pPr>
              <w:rPr>
                <w:rFonts w:eastAsia="Arial"/>
                <w:b/>
                <w:bCs/>
                <w:lang w:eastAsia="ar-SA"/>
              </w:rPr>
            </w:pPr>
            <w:r>
              <w:rPr>
                <w:rFonts w:eastAsia="Arial"/>
                <w:b/>
                <w:bCs/>
                <w:lang w:eastAsia="ar-SA"/>
              </w:rPr>
              <w:t>Подпрограммы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CE567" w14:textId="04066EFF" w:rsidR="00DE0332" w:rsidRDefault="00CA10EA">
            <w:pPr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отсутствуют</w:t>
            </w:r>
          </w:p>
        </w:tc>
      </w:tr>
      <w:tr w:rsidR="00DE0332" w14:paraId="65CA3FDD" w14:textId="77777777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C3B70" w14:textId="77777777" w:rsidR="00DE0332" w:rsidRDefault="006E601E">
            <w:pPr>
              <w:rPr>
                <w:rFonts w:eastAsia="Arial"/>
                <w:b/>
                <w:bCs/>
                <w:lang w:eastAsia="ar-SA"/>
              </w:rPr>
            </w:pPr>
            <w:r>
              <w:rPr>
                <w:rFonts w:eastAsia="Arial"/>
                <w:b/>
                <w:bCs/>
                <w:lang w:eastAsia="ar-SA"/>
              </w:rPr>
              <w:t>Объемы финансового обеспечения муниципальной программы (тыс. рублях)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FD7FB" w14:textId="70632066" w:rsidR="00DE0332" w:rsidRDefault="009F148D">
            <w:pPr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Cs/>
                <w:lang w:eastAsia="ar-SA"/>
              </w:rPr>
              <w:t>39 927,90</w:t>
            </w:r>
            <w:r w:rsidR="006E601E" w:rsidRPr="006245BE">
              <w:rPr>
                <w:rFonts w:eastAsia="Arial"/>
                <w:bCs/>
                <w:lang w:eastAsia="ar-SA"/>
              </w:rPr>
              <w:t xml:space="preserve"> </w:t>
            </w:r>
            <w:r w:rsidR="006E601E">
              <w:rPr>
                <w:rFonts w:eastAsia="Arial"/>
                <w:bCs/>
                <w:lang w:eastAsia="ar-SA"/>
              </w:rPr>
              <w:t>тыс. рублей</w:t>
            </w:r>
            <w:r w:rsidR="00CA10EA">
              <w:rPr>
                <w:rFonts w:eastAsia="Arial"/>
                <w:bCs/>
                <w:lang w:eastAsia="ar-SA"/>
              </w:rPr>
              <w:t>, из них:</w:t>
            </w:r>
          </w:p>
          <w:p w14:paraId="40EA93BC" w14:textId="06983F77" w:rsidR="006245BE" w:rsidRDefault="006245BE">
            <w:pPr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Cs/>
                <w:lang w:eastAsia="ar-SA"/>
              </w:rPr>
              <w:t>- средства областного бюджета (прогнозно) 18 600,00 тыс. рублей;</w:t>
            </w:r>
          </w:p>
          <w:p w14:paraId="309D9193" w14:textId="47CABC0D" w:rsidR="00CA10EA" w:rsidRPr="00CA10EA" w:rsidRDefault="00CA10EA" w:rsidP="00CA10EA">
            <w:pPr>
              <w:tabs>
                <w:tab w:val="left" w:pos="166"/>
              </w:tabs>
              <w:jc w:val="both"/>
              <w:rPr>
                <w:rFonts w:eastAsia="Arial"/>
                <w:bCs/>
                <w:lang w:eastAsia="ar-SA"/>
              </w:rPr>
            </w:pPr>
            <w:r w:rsidRPr="00CA10EA">
              <w:rPr>
                <w:rFonts w:eastAsia="Arial"/>
                <w:bCs/>
                <w:lang w:eastAsia="ar-SA"/>
              </w:rPr>
              <w:t>-</w:t>
            </w:r>
            <w:r>
              <w:rPr>
                <w:rFonts w:eastAsia="Arial"/>
                <w:bCs/>
                <w:lang w:eastAsia="ar-SA"/>
              </w:rPr>
              <w:t xml:space="preserve"> </w:t>
            </w:r>
            <w:r w:rsidRPr="00CA10EA">
              <w:rPr>
                <w:rFonts w:eastAsia="Arial"/>
                <w:bCs/>
                <w:lang w:eastAsia="ar-SA"/>
              </w:rPr>
              <w:t>средств</w:t>
            </w:r>
            <w:r>
              <w:rPr>
                <w:rFonts w:eastAsia="Arial"/>
                <w:bCs/>
                <w:lang w:eastAsia="ar-SA"/>
              </w:rPr>
              <w:t>а</w:t>
            </w:r>
            <w:r w:rsidRPr="00CA10EA">
              <w:rPr>
                <w:rFonts w:eastAsia="Arial"/>
                <w:bCs/>
                <w:lang w:eastAsia="ar-SA"/>
              </w:rPr>
              <w:t xml:space="preserve"> бюджета Б</w:t>
            </w:r>
            <w:r>
              <w:rPr>
                <w:rFonts w:eastAsia="Arial"/>
                <w:bCs/>
                <w:lang w:eastAsia="ar-SA"/>
              </w:rPr>
              <w:t>алаковского муниципального района (прогнозно)</w:t>
            </w:r>
            <w:r w:rsidRPr="00CA10EA">
              <w:rPr>
                <w:rFonts w:eastAsia="Arial"/>
                <w:bCs/>
                <w:lang w:eastAsia="ar-SA"/>
              </w:rPr>
              <w:t xml:space="preserve"> </w:t>
            </w:r>
            <w:r w:rsidR="006245BE">
              <w:rPr>
                <w:rFonts w:eastAsia="Arial"/>
                <w:bCs/>
                <w:lang w:eastAsia="ar-SA"/>
              </w:rPr>
              <w:t>15 711</w:t>
            </w:r>
            <w:r>
              <w:rPr>
                <w:rFonts w:eastAsia="Arial"/>
                <w:bCs/>
                <w:lang w:eastAsia="ar-SA"/>
              </w:rPr>
              <w:t>,</w:t>
            </w:r>
            <w:r w:rsidR="006245BE">
              <w:rPr>
                <w:rFonts w:eastAsia="Arial"/>
                <w:bCs/>
                <w:lang w:eastAsia="ar-SA"/>
              </w:rPr>
              <w:t>3</w:t>
            </w:r>
            <w:r>
              <w:rPr>
                <w:rFonts w:eastAsia="Arial"/>
                <w:bCs/>
                <w:lang w:eastAsia="ar-SA"/>
              </w:rPr>
              <w:t>0</w:t>
            </w:r>
            <w:r w:rsidRPr="00CA10EA">
              <w:rPr>
                <w:rFonts w:eastAsia="Arial"/>
                <w:bCs/>
                <w:lang w:eastAsia="ar-SA"/>
              </w:rPr>
              <w:t xml:space="preserve"> тыс. руб</w:t>
            </w:r>
            <w:r>
              <w:rPr>
                <w:rFonts w:eastAsia="Arial"/>
                <w:bCs/>
                <w:lang w:eastAsia="ar-SA"/>
              </w:rPr>
              <w:t>лей</w:t>
            </w:r>
            <w:r w:rsidRPr="00CA10EA">
              <w:rPr>
                <w:rFonts w:eastAsia="Arial"/>
                <w:bCs/>
                <w:lang w:eastAsia="ar-SA"/>
              </w:rPr>
              <w:t>;</w:t>
            </w:r>
          </w:p>
          <w:p w14:paraId="4850FB6C" w14:textId="392758BE" w:rsidR="00CA10EA" w:rsidRDefault="00CA10EA" w:rsidP="00CA10EA">
            <w:pPr>
              <w:tabs>
                <w:tab w:val="left" w:pos="166"/>
              </w:tabs>
              <w:jc w:val="both"/>
              <w:rPr>
                <w:rFonts w:eastAsia="Arial"/>
                <w:bCs/>
                <w:lang w:eastAsia="ar-SA"/>
              </w:rPr>
            </w:pPr>
            <w:r w:rsidRPr="00CA10EA">
              <w:rPr>
                <w:rFonts w:eastAsia="Arial"/>
                <w:bCs/>
                <w:lang w:eastAsia="ar-SA"/>
              </w:rPr>
              <w:t>-</w:t>
            </w:r>
            <w:r>
              <w:rPr>
                <w:rFonts w:eastAsia="Arial"/>
                <w:bCs/>
                <w:lang w:eastAsia="ar-SA"/>
              </w:rPr>
              <w:t xml:space="preserve"> </w:t>
            </w:r>
            <w:r w:rsidRPr="00CA10EA">
              <w:rPr>
                <w:rFonts w:eastAsia="Arial"/>
                <w:bCs/>
                <w:lang w:eastAsia="ar-SA"/>
              </w:rPr>
              <w:t>внебюджетны</w:t>
            </w:r>
            <w:r>
              <w:rPr>
                <w:rFonts w:eastAsia="Arial"/>
                <w:bCs/>
                <w:lang w:eastAsia="ar-SA"/>
              </w:rPr>
              <w:t>е</w:t>
            </w:r>
            <w:r w:rsidRPr="00CA10EA">
              <w:rPr>
                <w:rFonts w:eastAsia="Arial"/>
                <w:bCs/>
                <w:lang w:eastAsia="ar-SA"/>
              </w:rPr>
              <w:t xml:space="preserve"> источник</w:t>
            </w:r>
            <w:r>
              <w:rPr>
                <w:rFonts w:eastAsia="Arial"/>
                <w:bCs/>
                <w:lang w:eastAsia="ar-SA"/>
              </w:rPr>
              <w:t>и</w:t>
            </w:r>
            <w:r w:rsidRPr="00CA10EA">
              <w:rPr>
                <w:rFonts w:eastAsia="Arial"/>
                <w:bCs/>
                <w:lang w:eastAsia="ar-SA"/>
              </w:rPr>
              <w:t xml:space="preserve"> </w:t>
            </w:r>
            <w:r>
              <w:rPr>
                <w:rFonts w:eastAsia="Arial"/>
                <w:bCs/>
                <w:lang w:eastAsia="ar-SA"/>
              </w:rPr>
              <w:t>(прогнозно)</w:t>
            </w:r>
            <w:r w:rsidRPr="00CA10EA">
              <w:rPr>
                <w:rFonts w:eastAsia="Arial"/>
                <w:bCs/>
                <w:lang w:eastAsia="ar-SA"/>
              </w:rPr>
              <w:t xml:space="preserve"> </w:t>
            </w:r>
            <w:r w:rsidR="009F148D">
              <w:rPr>
                <w:rFonts w:eastAsia="Arial"/>
                <w:bCs/>
                <w:lang w:eastAsia="ar-SA"/>
              </w:rPr>
              <w:t>5 616,6</w:t>
            </w:r>
            <w:r>
              <w:rPr>
                <w:rFonts w:eastAsia="Arial"/>
                <w:bCs/>
                <w:lang w:eastAsia="ar-SA"/>
              </w:rPr>
              <w:t>0</w:t>
            </w:r>
            <w:r w:rsidRPr="00CA10EA">
              <w:rPr>
                <w:rFonts w:eastAsia="Arial"/>
                <w:bCs/>
                <w:lang w:eastAsia="ar-SA"/>
              </w:rPr>
              <w:t xml:space="preserve"> тыс. руб</w:t>
            </w:r>
            <w:r w:rsidR="002F7321">
              <w:rPr>
                <w:rFonts w:eastAsia="Arial"/>
                <w:bCs/>
                <w:lang w:eastAsia="ar-SA"/>
              </w:rPr>
              <w:t>лей</w:t>
            </w:r>
          </w:p>
        </w:tc>
      </w:tr>
      <w:tr w:rsidR="00DE0332" w14:paraId="4198C10F" w14:textId="77777777" w:rsidTr="00CA10EA">
        <w:trPr>
          <w:trHeight w:val="2033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00F520" w14:textId="77777777" w:rsidR="00DE0332" w:rsidRDefault="006E601E">
            <w:pPr>
              <w:rPr>
                <w:rFonts w:eastAsia="Arial"/>
                <w:b/>
                <w:bCs/>
                <w:lang w:eastAsia="ar-SA"/>
              </w:rPr>
            </w:pPr>
            <w:r>
              <w:rPr>
                <w:rFonts w:eastAsia="Arial"/>
                <w:b/>
                <w:bCs/>
                <w:lang w:eastAsia="ar-SA"/>
              </w:rPr>
              <w:t>Влияние на достижение национальных целей развития Российской Федерации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89F6D" w14:textId="4B0621A7" w:rsidR="00DE0332" w:rsidRDefault="006E601E">
            <w:pPr>
              <w:jc w:val="both"/>
              <w:rPr>
                <w:bCs/>
                <w:lang w:eastAsia="ar-SA"/>
              </w:rPr>
            </w:pPr>
            <w:r>
              <w:t>национальн</w:t>
            </w:r>
            <w:r w:rsidR="003A28F4">
              <w:t>ая</w:t>
            </w:r>
            <w:r>
              <w:t xml:space="preserve"> цел</w:t>
            </w:r>
            <w:r w:rsidR="003A28F4">
              <w:t>ь</w:t>
            </w:r>
            <w:r>
              <w:t xml:space="preserve"> </w:t>
            </w:r>
            <w:r w:rsidR="00CA10EA">
              <w:t>«Устойчивая и динамичная экономика», в рамках которой установлен целев</w:t>
            </w:r>
            <w:r w:rsidR="003A28F4">
              <w:t>ой</w:t>
            </w:r>
            <w:r w:rsidR="00CA10EA">
              <w:t xml:space="preserve"> показател</w:t>
            </w:r>
            <w:r w:rsidR="003A28F4">
              <w:t>ь</w:t>
            </w:r>
            <w:r w:rsidR="00CA10EA">
              <w:t xml:space="preserve"> </w:t>
            </w:r>
            <w:r w:rsidR="003A28F4">
              <w:t>«О</w:t>
            </w:r>
            <w:r w:rsidR="00CA10EA">
              <w:t>беспечение в 2024 - 2030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</w:t>
            </w:r>
            <w:r w:rsidR="003A28F4">
              <w:t>»</w:t>
            </w:r>
          </w:p>
        </w:tc>
      </w:tr>
    </w:tbl>
    <w:p w14:paraId="1C333996" w14:textId="77777777" w:rsidR="00DE0332" w:rsidRDefault="00DE0332">
      <w:pPr>
        <w:shd w:val="clear" w:color="auto" w:fill="FFFFFF"/>
        <w:jc w:val="both"/>
        <w:rPr>
          <w:b/>
          <w:bCs/>
          <w:lang w:eastAsia="ar-SA"/>
        </w:rPr>
      </w:pPr>
    </w:p>
    <w:p w14:paraId="743500DD" w14:textId="77777777" w:rsidR="00DE0332" w:rsidRDefault="00DE0332">
      <w:pPr>
        <w:shd w:val="clear" w:color="auto" w:fill="FFFFFF"/>
        <w:jc w:val="both"/>
        <w:rPr>
          <w:b/>
          <w:bCs/>
          <w:lang w:eastAsia="ar-SA"/>
        </w:rPr>
        <w:sectPr w:rsidR="00DE0332" w:rsidSect="0073738B">
          <w:footerReference w:type="even" r:id="rId8"/>
          <w:footerReference w:type="default" r:id="rId9"/>
          <w:footerReference w:type="first" r:id="rId10"/>
          <w:pgSz w:w="11906" w:h="16838"/>
          <w:pgMar w:top="1276" w:right="1134" w:bottom="1134" w:left="1701" w:header="709" w:footer="709" w:gutter="0"/>
          <w:cols w:space="708"/>
          <w:titlePg/>
          <w:docGrid w:linePitch="360"/>
        </w:sectPr>
      </w:pPr>
    </w:p>
    <w:p w14:paraId="306F022A" w14:textId="77777777" w:rsidR="00DE0332" w:rsidRDefault="006E60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II</w:t>
      </w:r>
      <w:r>
        <w:rPr>
          <w:b/>
          <w:sz w:val="28"/>
          <w:szCs w:val="28"/>
        </w:rPr>
        <w:t>. Показатели муниципальной программы</w:t>
      </w:r>
    </w:p>
    <w:p w14:paraId="2DB2E40B" w14:textId="77777777" w:rsidR="00DE0332" w:rsidRDefault="00DE0332">
      <w:pPr>
        <w:jc w:val="center"/>
        <w:rPr>
          <w:rFonts w:eastAsia="Arial"/>
          <w:b/>
          <w:bCs/>
          <w:sz w:val="10"/>
          <w:szCs w:val="10"/>
          <w:lang w:eastAsia="ar-SA"/>
        </w:rPr>
      </w:pPr>
    </w:p>
    <w:p w14:paraId="42E34B38" w14:textId="77777777" w:rsidR="00DE0332" w:rsidRDefault="00DE0332">
      <w:pPr>
        <w:shd w:val="clear" w:color="auto" w:fill="FFFFFF"/>
        <w:jc w:val="center"/>
        <w:rPr>
          <w:b/>
          <w:bCs/>
          <w:lang w:eastAsia="ar-SA"/>
        </w:rPr>
      </w:pPr>
    </w:p>
    <w:tbl>
      <w:tblPr>
        <w:tblW w:w="1463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417"/>
        <w:gridCol w:w="1305"/>
        <w:gridCol w:w="992"/>
        <w:gridCol w:w="992"/>
        <w:gridCol w:w="993"/>
        <w:gridCol w:w="2268"/>
        <w:gridCol w:w="3402"/>
      </w:tblGrid>
      <w:tr w:rsidR="005D5D4E" w14:paraId="44BAE597" w14:textId="77777777" w:rsidTr="003A28F4">
        <w:trPr>
          <w:trHeight w:val="45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4B5AD" w14:textId="77777777" w:rsidR="005D5D4E" w:rsidRDefault="005D5D4E" w:rsidP="00252AF7">
            <w:pPr>
              <w:jc w:val="center"/>
              <w:rPr>
                <w:b/>
                <w:bCs/>
              </w:rPr>
            </w:pPr>
          </w:p>
          <w:p w14:paraId="4A9A96E6" w14:textId="77777777" w:rsidR="005D5D4E" w:rsidRDefault="005D5D4E" w:rsidP="00252A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14:paraId="279BC282" w14:textId="77777777" w:rsidR="005D5D4E" w:rsidRDefault="005D5D4E" w:rsidP="00252A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1BD9C" w14:textId="77777777" w:rsidR="005D5D4E" w:rsidRDefault="005D5D4E" w:rsidP="00252AF7">
            <w:pPr>
              <w:ind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3CEFC" w14:textId="77777777" w:rsidR="005D5D4E" w:rsidRDefault="005D5D4E" w:rsidP="00252A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Единица измерения</w:t>
            </w:r>
          </w:p>
        </w:tc>
        <w:tc>
          <w:tcPr>
            <w:tcW w:w="4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84DB2" w14:textId="77777777" w:rsidR="005D5D4E" w:rsidRDefault="005D5D4E" w:rsidP="00252A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Значение показателей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98FB0" w14:textId="77777777" w:rsidR="005D5D4E" w:rsidRDefault="005D5D4E" w:rsidP="00252A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Ответственный</w:t>
            </w:r>
          </w:p>
          <w:p w14:paraId="6BDA2D99" w14:textId="77777777" w:rsidR="005D5D4E" w:rsidRDefault="005D5D4E" w:rsidP="00252AF7">
            <w:pPr>
              <w:jc w:val="center"/>
              <w:rPr>
                <w:b/>
                <w:bCs/>
                <w:vertAlign w:val="superscript"/>
              </w:rPr>
            </w:pPr>
            <w:r>
              <w:rPr>
                <w:b/>
                <w:bCs/>
              </w:rPr>
              <w:t xml:space="preserve">за достижение показателя 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43E8B" w14:textId="77777777" w:rsidR="005D5D4E" w:rsidRDefault="005D5D4E" w:rsidP="00252A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Связь</w:t>
            </w:r>
          </w:p>
          <w:p w14:paraId="1FB02CFF" w14:textId="77777777" w:rsidR="005D5D4E" w:rsidRDefault="005D5D4E" w:rsidP="00252AF7">
            <w:pPr>
              <w:jc w:val="center"/>
              <w:rPr>
                <w:b/>
                <w:bCs/>
                <w:vertAlign w:val="superscript"/>
              </w:rPr>
            </w:pPr>
            <w:r>
              <w:rPr>
                <w:b/>
                <w:bCs/>
              </w:rPr>
              <w:t>с показателями национальных целей государственной программы (маркировка)</w:t>
            </w:r>
          </w:p>
        </w:tc>
      </w:tr>
      <w:tr w:rsidR="003A28F4" w14:paraId="3F89C4B0" w14:textId="77777777" w:rsidTr="0042788F">
        <w:trPr>
          <w:trHeight w:val="121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6991D" w14:textId="77777777" w:rsidR="003A28F4" w:rsidRDefault="003A28F4" w:rsidP="003A28F4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CBD6A" w14:textId="77777777" w:rsidR="003A28F4" w:rsidRDefault="003A28F4" w:rsidP="003A28F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B30C0" w14:textId="77777777" w:rsidR="003A28F4" w:rsidRDefault="003A28F4" w:rsidP="003A28F4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9F3CA" w14:textId="7FBE8A7F" w:rsidR="003A28F4" w:rsidRDefault="003A28F4" w:rsidP="003A28F4">
            <w:pPr>
              <w:ind w:hanging="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базовое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A7583" w14:textId="77777777" w:rsidR="003A28F4" w:rsidRDefault="003A28F4" w:rsidP="003A28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AD000" w14:textId="77777777" w:rsidR="003A28F4" w:rsidRDefault="003A28F4" w:rsidP="003A28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2027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A4653" w14:textId="77777777" w:rsidR="003A28F4" w:rsidRDefault="003A28F4" w:rsidP="003A28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2028 год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AC14" w14:textId="77777777" w:rsidR="003A28F4" w:rsidRDefault="003A28F4" w:rsidP="003A28F4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E5183" w14:textId="77777777" w:rsidR="003A28F4" w:rsidRDefault="003A28F4" w:rsidP="003A28F4">
            <w:pPr>
              <w:rPr>
                <w:sz w:val="20"/>
                <w:szCs w:val="20"/>
              </w:rPr>
            </w:pPr>
          </w:p>
        </w:tc>
      </w:tr>
      <w:tr w:rsidR="003A28F4" w14:paraId="6E306E48" w14:textId="77777777" w:rsidTr="003A28F4">
        <w:trPr>
          <w:trHeight w:val="2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B7353" w14:textId="77777777" w:rsidR="003A28F4" w:rsidRDefault="003A28F4" w:rsidP="003A2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3F366" w14:textId="77777777" w:rsidR="003A28F4" w:rsidRDefault="003A28F4" w:rsidP="003A2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D4507" w14:textId="77777777" w:rsidR="003A28F4" w:rsidRDefault="003A28F4" w:rsidP="003A2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E077E" w14:textId="77777777" w:rsidR="003A28F4" w:rsidRDefault="003A28F4" w:rsidP="003A28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24077" w14:textId="77777777" w:rsidR="003A28F4" w:rsidRDefault="003A28F4" w:rsidP="003A2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01151" w14:textId="77777777" w:rsidR="003A28F4" w:rsidRDefault="003A28F4" w:rsidP="003A2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4FC1D" w14:textId="77777777" w:rsidR="003A28F4" w:rsidRDefault="003A28F4" w:rsidP="003A2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8940A" w14:textId="77777777" w:rsidR="003A28F4" w:rsidRDefault="003A28F4" w:rsidP="003A2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42F1F" w14:textId="77777777" w:rsidR="003A28F4" w:rsidRDefault="003A28F4" w:rsidP="003A2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3A28F4" w14:paraId="51C0BD8D" w14:textId="77777777" w:rsidTr="003A28F4">
        <w:trPr>
          <w:trHeight w:val="299"/>
        </w:trPr>
        <w:tc>
          <w:tcPr>
            <w:tcW w:w="146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3BEEF" w14:textId="77777777" w:rsidR="003A28F4" w:rsidRDefault="003A28F4" w:rsidP="003A28F4">
            <w:pPr>
              <w:jc w:val="center"/>
              <w:rPr>
                <w:u w:val="single"/>
              </w:rPr>
            </w:pPr>
            <w:r>
              <w:t xml:space="preserve">Цель муниципальной программы - </w:t>
            </w:r>
            <w:r>
              <w:rPr>
                <w:spacing w:val="2"/>
                <w:shd w:val="clear" w:color="auto" w:fill="FFFFFF"/>
                <w:lang w:eastAsia="ar-SA"/>
              </w:rPr>
              <w:t xml:space="preserve">преобразование малого и среднего предпринимательства в благоприятную среду </w:t>
            </w:r>
            <w:r>
              <w:rPr>
                <w:spacing w:val="2"/>
                <w:shd w:val="clear" w:color="auto" w:fill="FFFFFF"/>
                <w:lang w:eastAsia="ar-SA"/>
              </w:rPr>
              <w:br w:type="textWrapping" w:clear="all"/>
              <w:t>для формирования среднего класса</w:t>
            </w:r>
          </w:p>
        </w:tc>
      </w:tr>
      <w:tr w:rsidR="00DE5134" w14:paraId="4EE1BCE0" w14:textId="77777777" w:rsidTr="00230DF8">
        <w:trPr>
          <w:trHeight w:val="31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4A52F" w14:textId="77777777" w:rsidR="00DE5134" w:rsidRDefault="00DE5134" w:rsidP="00DE5134">
            <w:pPr>
              <w:jc w:val="center"/>
            </w:pPr>
            <w:r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1E98C" w14:textId="77777777" w:rsidR="00DE5134" w:rsidRDefault="00DE5134" w:rsidP="00DE5134">
            <w:r>
              <w:rPr>
                <w:bCs/>
                <w:lang w:eastAsia="ar-SA"/>
              </w:rPr>
              <w:t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961CC" w14:textId="77777777" w:rsidR="00DE5134" w:rsidRDefault="00DE5134" w:rsidP="00DE5134">
            <w:pPr>
              <w:jc w:val="center"/>
            </w:pPr>
            <w:r>
              <w:rPr>
                <w:lang w:eastAsia="zh-CN"/>
              </w:rPr>
              <w:t>в процентах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9A2F5" w14:textId="1543412E" w:rsidR="00DE5134" w:rsidRDefault="00DE5134" w:rsidP="00DE5134">
            <w:pPr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19,8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D59C2" w14:textId="77777777" w:rsidR="00DE5134" w:rsidRDefault="00DE5134" w:rsidP="00DE5134">
            <w:pPr>
              <w:jc w:val="center"/>
              <w:rPr>
                <w:bCs/>
              </w:rPr>
            </w:pPr>
            <w:r>
              <w:rPr>
                <w:bCs/>
                <w:lang w:eastAsia="zh-CN"/>
              </w:rPr>
              <w:t>19,8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94FA1" w14:textId="77777777" w:rsidR="00DE5134" w:rsidRDefault="00DE5134" w:rsidP="00DE5134">
            <w:pPr>
              <w:jc w:val="center"/>
              <w:rPr>
                <w:bCs/>
              </w:rPr>
            </w:pPr>
            <w:r>
              <w:rPr>
                <w:bCs/>
                <w:lang w:eastAsia="zh-CN"/>
              </w:rPr>
              <w:t>19,9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0998B" w14:textId="77777777" w:rsidR="00DE5134" w:rsidRDefault="00DE5134" w:rsidP="00DE5134">
            <w:pPr>
              <w:jc w:val="center"/>
              <w:rPr>
                <w:bCs/>
              </w:rPr>
            </w:pPr>
            <w:r>
              <w:rPr>
                <w:bCs/>
                <w:lang w:eastAsia="zh-CN"/>
              </w:rPr>
              <w:t>20,0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F6354" w14:textId="77777777" w:rsidR="00DE5134" w:rsidRDefault="00DE5134" w:rsidP="00DE5134">
            <w:pPr>
              <w:ind w:left="-142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spacing w:val="-10"/>
                <w:lang w:eastAsia="ar-SA"/>
              </w:rPr>
              <w:t>отдел потребительского рынка и предпринимательства</w:t>
            </w:r>
          </w:p>
          <w:p w14:paraId="5D4274D7" w14:textId="77777777" w:rsidR="00DE5134" w:rsidRDefault="00DE5134" w:rsidP="00DE5134">
            <w:pPr>
              <w:jc w:val="center"/>
            </w:pPr>
            <w:r>
              <w:rPr>
                <w:rFonts w:eastAsia="Arial"/>
                <w:lang w:eastAsia="ar-SA"/>
              </w:rPr>
              <w:t>администрации Балаковского муниципального района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94873" w14:textId="77777777" w:rsidR="00DE5134" w:rsidRDefault="00DE5134" w:rsidP="00DE5134">
            <w:pPr>
              <w:jc w:val="center"/>
            </w:pPr>
            <w:r>
              <w:t>Обеспечение в</w:t>
            </w:r>
          </w:p>
          <w:p w14:paraId="02AD56A5" w14:textId="77777777" w:rsidR="00DE5134" w:rsidRDefault="00DE5134" w:rsidP="00DE5134">
            <w:pPr>
              <w:jc w:val="center"/>
            </w:pPr>
            <w:r>
              <w:t>2024 - 2030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</w:t>
            </w:r>
          </w:p>
        </w:tc>
      </w:tr>
      <w:tr w:rsidR="00DE5134" w14:paraId="2F6726E0" w14:textId="77777777" w:rsidTr="00230DF8">
        <w:trPr>
          <w:trHeight w:val="6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7BB6A" w14:textId="77777777" w:rsidR="00DE5134" w:rsidRDefault="00DE5134" w:rsidP="00DE5134">
            <w:pPr>
              <w:jc w:val="center"/>
            </w:pPr>
            <w:r>
              <w:t>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9A6A" w14:textId="77777777" w:rsidR="00DE5134" w:rsidRDefault="00DE5134" w:rsidP="00DE5134">
            <w:r>
              <w:rPr>
                <w:highlight w:val="white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9A43A" w14:textId="77777777" w:rsidR="00DE5134" w:rsidRDefault="00DE5134" w:rsidP="00DE5134">
            <w:pPr>
              <w:jc w:val="center"/>
            </w:pPr>
            <w:r>
              <w:t>в единицах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E4F77" w14:textId="0D68BC0D" w:rsidR="00DE5134" w:rsidRDefault="00DE5134" w:rsidP="00DE513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30,2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B4E97" w14:textId="77777777" w:rsidR="00DE5134" w:rsidRDefault="00DE5134" w:rsidP="00DE5134">
            <w:pPr>
              <w:jc w:val="center"/>
            </w:pPr>
            <w:r>
              <w:rPr>
                <w:lang w:eastAsia="ar-SA"/>
              </w:rPr>
              <w:t>30,4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2BFD7" w14:textId="77777777" w:rsidR="00DE5134" w:rsidRDefault="00DE5134" w:rsidP="00DE5134">
            <w:pPr>
              <w:jc w:val="center"/>
            </w:pPr>
            <w:r>
              <w:rPr>
                <w:lang w:eastAsia="ar-SA"/>
              </w:rPr>
              <w:t>30,5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64B6F" w14:textId="77777777" w:rsidR="00DE5134" w:rsidRDefault="00DE5134" w:rsidP="00DE5134">
            <w:pPr>
              <w:jc w:val="center"/>
            </w:pPr>
            <w:r>
              <w:rPr>
                <w:lang w:eastAsia="ar-SA"/>
              </w:rPr>
              <w:t>30,7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8C13B" w14:textId="77777777" w:rsidR="00DE5134" w:rsidRDefault="00DE5134" w:rsidP="00DE5134">
            <w:pPr>
              <w:ind w:left="-142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spacing w:val="-10"/>
                <w:lang w:eastAsia="ar-SA"/>
              </w:rPr>
              <w:t>отдел потребительского рынка и предпринимательства</w:t>
            </w:r>
          </w:p>
          <w:p w14:paraId="1E69E175" w14:textId="77777777" w:rsidR="00DE5134" w:rsidRDefault="00DE5134" w:rsidP="00DE5134">
            <w:pPr>
              <w:jc w:val="center"/>
            </w:pPr>
            <w:r>
              <w:rPr>
                <w:rFonts w:eastAsia="Arial"/>
                <w:lang w:eastAsia="ar-SA"/>
              </w:rPr>
              <w:t>администрации Балаковского муниципального района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B03FE" w14:textId="77777777" w:rsidR="00DE5134" w:rsidRDefault="00DE5134" w:rsidP="00DE5134">
            <w:pPr>
              <w:jc w:val="center"/>
            </w:pPr>
            <w:r>
              <w:t>Обеспечение в</w:t>
            </w:r>
          </w:p>
          <w:p w14:paraId="5ED513D8" w14:textId="77777777" w:rsidR="00DE5134" w:rsidRDefault="00DE5134" w:rsidP="00DE5134">
            <w:pPr>
              <w:jc w:val="center"/>
            </w:pPr>
            <w:r>
              <w:t>2024 - 2030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</w:t>
            </w:r>
          </w:p>
        </w:tc>
      </w:tr>
    </w:tbl>
    <w:p w14:paraId="1E6757D2" w14:textId="77777777" w:rsidR="0042788F" w:rsidRDefault="0042788F">
      <w:pPr>
        <w:jc w:val="center"/>
        <w:rPr>
          <w:b/>
        </w:rPr>
      </w:pPr>
    </w:p>
    <w:p w14:paraId="5DE3AE52" w14:textId="7E968075" w:rsidR="00DE0332" w:rsidRDefault="006E601E">
      <w:pPr>
        <w:jc w:val="center"/>
        <w:rPr>
          <w:b/>
          <w:sz w:val="28"/>
          <w:szCs w:val="28"/>
        </w:rPr>
      </w:pPr>
      <w:r w:rsidRPr="0042788F">
        <w:br w:type="page"/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Структура муниципальной программы</w:t>
      </w:r>
    </w:p>
    <w:p w14:paraId="02A36146" w14:textId="77777777" w:rsidR="00DE0332" w:rsidRDefault="00DE0332">
      <w:pPr>
        <w:jc w:val="center"/>
        <w:rPr>
          <w:rFonts w:eastAsia="Arial"/>
          <w:b/>
          <w:bCs/>
          <w:sz w:val="10"/>
          <w:szCs w:val="10"/>
          <w:lang w:eastAsia="ar-SA"/>
        </w:rPr>
      </w:pPr>
    </w:p>
    <w:p w14:paraId="50D779F8" w14:textId="77777777" w:rsidR="00DE0332" w:rsidRDefault="00DE0332">
      <w:pPr>
        <w:shd w:val="clear" w:color="auto" w:fill="FFFFFF"/>
        <w:jc w:val="center"/>
        <w:rPr>
          <w:b/>
          <w:bCs/>
          <w:lang w:eastAsia="ar-SA"/>
        </w:rPr>
      </w:pPr>
    </w:p>
    <w:tbl>
      <w:tblPr>
        <w:tblW w:w="14556" w:type="dxa"/>
        <w:tblInd w:w="15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84"/>
        <w:gridCol w:w="5003"/>
        <w:gridCol w:w="2126"/>
        <w:gridCol w:w="3769"/>
        <w:gridCol w:w="3074"/>
      </w:tblGrid>
      <w:tr w:rsidR="00DE0332" w14:paraId="71ECB340" w14:textId="77777777" w:rsidTr="00DC06E1"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6EFA22" w14:textId="77777777" w:rsidR="00DE0332" w:rsidRDefault="006E601E">
            <w:pPr>
              <w:ind w:left="-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14:paraId="3D7ECF6E" w14:textId="77777777" w:rsidR="00DE0332" w:rsidRDefault="006E601E">
            <w:pPr>
              <w:ind w:left="-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88A26" w14:textId="77777777" w:rsidR="00DE0332" w:rsidRDefault="006E601E">
            <w:pPr>
              <w:ind w:left="-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Задачи структурного элемента</w:t>
            </w:r>
          </w:p>
        </w:tc>
        <w:tc>
          <w:tcPr>
            <w:tcW w:w="5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8AFD2" w14:textId="77777777" w:rsidR="00DE0332" w:rsidRDefault="006E601E">
            <w:pPr>
              <w:ind w:left="-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DC0DC" w14:textId="77777777" w:rsidR="00DE0332" w:rsidRDefault="006E601E">
            <w:pPr>
              <w:ind w:left="-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Связь с показателями</w:t>
            </w:r>
          </w:p>
        </w:tc>
      </w:tr>
      <w:tr w:rsidR="00DE0332" w14:paraId="2110ECA7" w14:textId="77777777" w:rsidTr="00DC06E1"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59DDB" w14:textId="77777777" w:rsidR="00DE0332" w:rsidRDefault="006E601E">
            <w:pPr>
              <w:ind w:left="-142"/>
              <w:jc w:val="center"/>
            </w:pPr>
            <w:r>
              <w:t>1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A59AED" w14:textId="77777777" w:rsidR="00DE0332" w:rsidRDefault="006E601E">
            <w:pPr>
              <w:ind w:left="-142"/>
              <w:jc w:val="center"/>
            </w:pPr>
            <w:r>
              <w:t>2</w:t>
            </w:r>
          </w:p>
        </w:tc>
        <w:tc>
          <w:tcPr>
            <w:tcW w:w="5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352AB2" w14:textId="77777777" w:rsidR="00DE0332" w:rsidRDefault="006E601E">
            <w:pPr>
              <w:ind w:left="-142"/>
              <w:jc w:val="center"/>
            </w:pPr>
            <w:r>
              <w:t>3</w:t>
            </w:r>
          </w:p>
        </w:tc>
        <w:tc>
          <w:tcPr>
            <w:tcW w:w="3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B3DC23" w14:textId="77777777" w:rsidR="00DE0332" w:rsidRDefault="006E601E">
            <w:pPr>
              <w:ind w:left="-142"/>
              <w:jc w:val="center"/>
            </w:pPr>
            <w:r>
              <w:t>4</w:t>
            </w:r>
          </w:p>
        </w:tc>
      </w:tr>
      <w:tr w:rsidR="00DE0332" w14:paraId="4D34E495" w14:textId="77777777" w:rsidTr="00DC06E1">
        <w:trPr>
          <w:trHeight w:val="522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1C9EB" w14:textId="28EBC875" w:rsidR="00DE0332" w:rsidRPr="003E7AFB" w:rsidRDefault="006E601E">
            <w:pPr>
              <w:ind w:left="-142"/>
              <w:jc w:val="center"/>
            </w:pPr>
            <w:r w:rsidRPr="003E7AFB">
              <w:t>1</w:t>
            </w:r>
          </w:p>
        </w:tc>
        <w:tc>
          <w:tcPr>
            <w:tcW w:w="139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A68D7" w14:textId="1FB53AC1" w:rsidR="00DE0332" w:rsidRDefault="006E601E">
            <w:pPr>
              <w:ind w:left="-142"/>
              <w:jc w:val="center"/>
            </w:pPr>
            <w:bookmarkStart w:id="1" w:name="_Hlk211498443"/>
            <w:r w:rsidRPr="003E7AFB">
              <w:t xml:space="preserve">Комплекс процессных мероприятий </w:t>
            </w:r>
            <w:bookmarkEnd w:id="1"/>
            <w:r w:rsidRPr="003E7AFB">
              <w:t>«</w:t>
            </w:r>
            <w:r w:rsidR="009D5A4A" w:rsidRPr="003E7AFB">
              <w:rPr>
                <w:rFonts w:eastAsia="Arial"/>
                <w:lang w:eastAsia="ar-SA"/>
              </w:rPr>
              <w:t>Предоставление субсидии на обеспечение деятельности муниципальн</w:t>
            </w:r>
            <w:r w:rsidR="00050EDE">
              <w:rPr>
                <w:rFonts w:eastAsia="Arial"/>
                <w:lang w:eastAsia="ar-SA"/>
              </w:rPr>
              <w:t>ых</w:t>
            </w:r>
            <w:r w:rsidR="009D5A4A" w:rsidRPr="003E7AFB">
              <w:rPr>
                <w:rFonts w:eastAsia="Arial"/>
                <w:lang w:eastAsia="ar-SA"/>
              </w:rPr>
              <w:t xml:space="preserve"> бизнес-инкубатор</w:t>
            </w:r>
            <w:r w:rsidR="00050EDE">
              <w:rPr>
                <w:rFonts w:eastAsia="Arial"/>
                <w:lang w:eastAsia="ar-SA"/>
              </w:rPr>
              <w:t>ов</w:t>
            </w:r>
            <w:r w:rsidRPr="003E7AFB">
              <w:t>»</w:t>
            </w:r>
          </w:p>
        </w:tc>
      </w:tr>
      <w:tr w:rsidR="00DE0332" w14:paraId="55AC19D8" w14:textId="77777777" w:rsidTr="00DC06E1">
        <w:trPr>
          <w:trHeight w:val="518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2183A" w14:textId="77777777" w:rsidR="00DE0332" w:rsidRDefault="00DE0332">
            <w:pPr>
              <w:ind w:left="-142"/>
              <w:jc w:val="center"/>
            </w:pPr>
          </w:p>
        </w:tc>
        <w:tc>
          <w:tcPr>
            <w:tcW w:w="7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8125A" w14:textId="77777777" w:rsidR="00DE0332" w:rsidRDefault="006E601E">
            <w:pPr>
              <w:ind w:left="-142"/>
              <w:jc w:val="center"/>
            </w:pPr>
            <w:r>
              <w:t>Ответственный за реализацию:</w:t>
            </w:r>
          </w:p>
          <w:p w14:paraId="54577B2A" w14:textId="77777777" w:rsidR="0039450E" w:rsidRDefault="0039450E">
            <w:pPr>
              <w:ind w:left="-142"/>
              <w:jc w:val="center"/>
              <w:rPr>
                <w:rFonts w:eastAsia="Arial"/>
                <w:i/>
                <w:iCs/>
                <w:lang w:eastAsia="ar-SA"/>
              </w:rPr>
            </w:pPr>
            <w:r w:rsidRPr="0039450E">
              <w:rPr>
                <w:rFonts w:eastAsia="Arial"/>
                <w:i/>
                <w:iCs/>
                <w:lang w:eastAsia="ar-SA"/>
              </w:rPr>
              <w:t>комитет по распоряжению муниципальной собственностью и земельными ресурсами администрации Балаковского</w:t>
            </w:r>
          </w:p>
          <w:p w14:paraId="71450A1E" w14:textId="6427A281" w:rsidR="00DE0332" w:rsidRDefault="0039450E">
            <w:pPr>
              <w:ind w:left="-142"/>
              <w:jc w:val="center"/>
            </w:pPr>
            <w:r w:rsidRPr="0039450E">
              <w:rPr>
                <w:rFonts w:eastAsia="Arial"/>
                <w:i/>
                <w:iCs/>
                <w:lang w:eastAsia="ar-SA"/>
              </w:rPr>
              <w:t>муниципального района</w:t>
            </w:r>
            <w:r>
              <w:rPr>
                <w:i/>
                <w:iCs/>
              </w:rPr>
              <w:t xml:space="preserve"> (далее - </w:t>
            </w:r>
            <w:r w:rsidR="006E601E">
              <w:rPr>
                <w:i/>
                <w:iCs/>
              </w:rPr>
              <w:t>КМСЗР АБМР</w:t>
            </w:r>
            <w:r>
              <w:rPr>
                <w:i/>
                <w:iCs/>
              </w:rPr>
              <w:t>)</w:t>
            </w:r>
          </w:p>
        </w:tc>
        <w:tc>
          <w:tcPr>
            <w:tcW w:w="6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21D35" w14:textId="77777777" w:rsidR="00DE0332" w:rsidRDefault="006E601E">
            <w:pPr>
              <w:ind w:left="-142"/>
              <w:jc w:val="center"/>
            </w:pPr>
            <w:r>
              <w:t xml:space="preserve">Срок реализации: </w:t>
            </w:r>
          </w:p>
          <w:p w14:paraId="66473AEA" w14:textId="77777777" w:rsidR="00DE0332" w:rsidRDefault="006E601E">
            <w:pPr>
              <w:ind w:left="-142"/>
              <w:jc w:val="center"/>
              <w:rPr>
                <w:bCs/>
                <w:i/>
              </w:rPr>
            </w:pPr>
            <w:r>
              <w:rPr>
                <w:i/>
                <w:iCs/>
              </w:rPr>
              <w:t>2026 – 2028 годы</w:t>
            </w:r>
          </w:p>
        </w:tc>
      </w:tr>
      <w:tr w:rsidR="00DC06E1" w14:paraId="654881E5" w14:textId="77777777" w:rsidTr="00DC06E1">
        <w:trPr>
          <w:trHeight w:val="460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685BEB" w14:textId="630788AF" w:rsidR="00DC06E1" w:rsidRDefault="00DC06E1" w:rsidP="00DC06E1">
            <w:pPr>
              <w:ind w:left="-142"/>
              <w:jc w:val="center"/>
            </w:pPr>
            <w:r>
              <w:t>1.</w:t>
            </w:r>
            <w:r w:rsidR="003E7AFB">
              <w:t>1</w:t>
            </w:r>
            <w:r>
              <w:t>.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9B2827" w14:textId="50C86F60" w:rsidR="00DC06E1" w:rsidRDefault="00DC06E1" w:rsidP="00DC06E1">
            <w:pPr>
              <w:ind w:left="109"/>
            </w:pPr>
            <w:r>
              <w:t>Обеспечить доступ субъектов МСП, а также физических лиц, применяющих специальный налоговый режим «Налог на профессиональный доход», к услугам, сервисам и мерам поддержки организаций инфраструктуры поддержки субъектов малого и среднего предпринимательства района</w:t>
            </w:r>
          </w:p>
        </w:tc>
        <w:tc>
          <w:tcPr>
            <w:tcW w:w="5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603B94" w14:textId="77777777" w:rsidR="00DC06E1" w:rsidRDefault="00DC06E1" w:rsidP="00DC06E1">
            <w:pPr>
              <w:pStyle w:val="ConsPlusNormal"/>
              <w:ind w:left="6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поддержка муниципальному автономному учреждению «Бизнес-инкубатор Балаковского муниципального района»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финансовое обеспечение выполнения муниципального задания на оказание муниципальных услуг, связанных с оказанием услуг в сфере малого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среднего предпринимательства;</w:t>
            </w:r>
          </w:p>
          <w:p w14:paraId="21DA8DAF" w14:textId="77777777" w:rsidR="00DC06E1" w:rsidRDefault="00DC06E1" w:rsidP="00DC06E1">
            <w:pPr>
              <w:pStyle w:val="ConsPlusNormal"/>
              <w:ind w:left="6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субъектам МСП, а также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физическим лицам, применяющим специальный налоговый режим «Налог на профессиональный доход», обеспечено оказание услуг и мер поддержки организацией инфраструктуры поддержки субъектов малого и среднего предпринимательства</w:t>
            </w:r>
          </w:p>
        </w:tc>
        <w:tc>
          <w:tcPr>
            <w:tcW w:w="3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45AFA" w14:textId="77777777" w:rsidR="00DC06E1" w:rsidRDefault="00DC06E1" w:rsidP="00DC06E1">
            <w:pPr>
              <w:ind w:left="68"/>
              <w:jc w:val="center"/>
              <w:rPr>
                <w:highlight w:val="white"/>
              </w:rPr>
            </w:pPr>
            <w:r>
              <w:rPr>
                <w:bCs/>
                <w:lang w:eastAsia="ar-SA"/>
              </w:rPr>
              <w:t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  <w:r>
              <w:rPr>
                <w:highlight w:val="white"/>
              </w:rPr>
              <w:t>;</w:t>
            </w:r>
          </w:p>
          <w:p w14:paraId="587A4226" w14:textId="3F89919F" w:rsidR="00DC06E1" w:rsidRDefault="00DC06E1" w:rsidP="00DC06E1">
            <w:pPr>
              <w:ind w:left="68"/>
              <w:jc w:val="center"/>
            </w:pPr>
            <w:r>
              <w:rPr>
                <w:highlight w:val="white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</w:p>
        </w:tc>
      </w:tr>
      <w:tr w:rsidR="00DE0332" w14:paraId="5D299DA2" w14:textId="77777777" w:rsidTr="00DC06E1">
        <w:trPr>
          <w:trHeight w:val="522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4BCF5" w14:textId="6DC44753" w:rsidR="00DE0332" w:rsidRDefault="006E601E">
            <w:pPr>
              <w:ind w:left="-142"/>
              <w:jc w:val="center"/>
            </w:pPr>
            <w:r>
              <w:t>2</w:t>
            </w:r>
          </w:p>
        </w:tc>
        <w:tc>
          <w:tcPr>
            <w:tcW w:w="139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6F997" w14:textId="77777777" w:rsidR="003E7AFB" w:rsidRDefault="006E601E">
            <w:pPr>
              <w:ind w:left="-142"/>
              <w:jc w:val="center"/>
              <w:rPr>
                <w:rFonts w:eastAsia="Arial"/>
                <w:highlight w:val="white"/>
                <w:lang w:eastAsia="ar-SA"/>
              </w:rPr>
            </w:pPr>
            <w:r>
              <w:t xml:space="preserve">Комплекс процессных мероприятий </w:t>
            </w:r>
            <w:r w:rsidRPr="003E7AFB">
              <w:t>«</w:t>
            </w:r>
            <w:r w:rsidR="003E7AFB" w:rsidRPr="003E7AFB">
              <w:rPr>
                <w:rFonts w:eastAsia="Arial"/>
                <w:highlight w:val="white"/>
                <w:lang w:eastAsia="ar-SA"/>
              </w:rPr>
              <w:t>Оказание поддержки субъектам малого и среднего предпринимательства</w:t>
            </w:r>
          </w:p>
          <w:p w14:paraId="7AD1C96F" w14:textId="13DEE4AA" w:rsidR="00DE0332" w:rsidRDefault="003E7AFB">
            <w:pPr>
              <w:ind w:left="-142"/>
              <w:jc w:val="center"/>
            </w:pPr>
            <w:r w:rsidRPr="003E7AFB">
              <w:rPr>
                <w:rFonts w:eastAsia="Arial"/>
                <w:highlight w:val="white"/>
                <w:lang w:eastAsia="ar-SA"/>
              </w:rPr>
              <w:t>Балаковского муниципального район</w:t>
            </w:r>
            <w:r w:rsidRPr="003E7AFB">
              <w:rPr>
                <w:rFonts w:eastAsia="Arial"/>
                <w:lang w:eastAsia="ar-SA"/>
              </w:rPr>
              <w:t>а</w:t>
            </w:r>
            <w:r w:rsidR="006E601E" w:rsidRPr="003E7AFB">
              <w:t>»</w:t>
            </w:r>
          </w:p>
        </w:tc>
      </w:tr>
      <w:tr w:rsidR="00DE0332" w14:paraId="6AA2740E" w14:textId="77777777" w:rsidTr="00DC06E1">
        <w:trPr>
          <w:trHeight w:val="518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148DD" w14:textId="77777777" w:rsidR="00DE0332" w:rsidRDefault="00DE0332">
            <w:pPr>
              <w:ind w:left="-142"/>
              <w:jc w:val="center"/>
            </w:pPr>
          </w:p>
        </w:tc>
        <w:tc>
          <w:tcPr>
            <w:tcW w:w="7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5072D" w14:textId="77777777" w:rsidR="00DE0332" w:rsidRDefault="006E601E">
            <w:pPr>
              <w:ind w:left="-142"/>
              <w:jc w:val="center"/>
            </w:pPr>
            <w:r>
              <w:t>Ответственный за реализацию:</w:t>
            </w:r>
          </w:p>
          <w:p w14:paraId="5611085D" w14:textId="77777777" w:rsidR="00DE0332" w:rsidRDefault="006E601E">
            <w:pPr>
              <w:ind w:left="-142"/>
              <w:jc w:val="center"/>
              <w:rPr>
                <w:rFonts w:eastAsia="Arial"/>
                <w:i/>
                <w:iCs/>
                <w:lang w:eastAsia="ar-SA"/>
              </w:rPr>
            </w:pPr>
            <w:r>
              <w:rPr>
                <w:rFonts w:eastAsia="Arial"/>
                <w:i/>
                <w:iCs/>
                <w:spacing w:val="-10"/>
                <w:lang w:eastAsia="ar-SA"/>
              </w:rPr>
              <w:t>отдел потребительского рынка и предпринимательства</w:t>
            </w:r>
          </w:p>
          <w:p w14:paraId="667AA868" w14:textId="77777777" w:rsidR="00DE0332" w:rsidRDefault="006E601E">
            <w:pPr>
              <w:ind w:left="-142"/>
              <w:jc w:val="center"/>
              <w:rPr>
                <w:i/>
                <w:iCs/>
              </w:rPr>
            </w:pPr>
            <w:r>
              <w:rPr>
                <w:rFonts w:eastAsia="Arial"/>
                <w:i/>
                <w:iCs/>
                <w:lang w:eastAsia="ar-SA"/>
              </w:rPr>
              <w:t>администрации Балаковского муниципального района</w:t>
            </w:r>
          </w:p>
        </w:tc>
        <w:tc>
          <w:tcPr>
            <w:tcW w:w="6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B942C" w14:textId="77777777" w:rsidR="00DE0332" w:rsidRDefault="006E601E">
            <w:pPr>
              <w:ind w:left="-142"/>
              <w:jc w:val="center"/>
            </w:pPr>
            <w:r>
              <w:t xml:space="preserve">Срок реализации: </w:t>
            </w:r>
          </w:p>
          <w:p w14:paraId="0D900F2A" w14:textId="77777777" w:rsidR="00DE0332" w:rsidRDefault="006E601E">
            <w:pPr>
              <w:ind w:left="-142"/>
              <w:jc w:val="center"/>
              <w:rPr>
                <w:bCs/>
                <w:i/>
              </w:rPr>
            </w:pPr>
            <w:r>
              <w:rPr>
                <w:i/>
                <w:iCs/>
              </w:rPr>
              <w:t>2026 – 2028 годы</w:t>
            </w:r>
          </w:p>
        </w:tc>
      </w:tr>
      <w:tr w:rsidR="00DC06E1" w14:paraId="16A94037" w14:textId="77777777" w:rsidTr="00DC06E1">
        <w:trPr>
          <w:trHeight w:val="460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4B26F5" w14:textId="0E7AD749" w:rsidR="00DC06E1" w:rsidRDefault="00DC06E1" w:rsidP="00DC06E1">
            <w:pPr>
              <w:ind w:left="-142"/>
              <w:jc w:val="center"/>
            </w:pPr>
            <w:r>
              <w:t>2.</w:t>
            </w:r>
            <w:r w:rsidR="003E7AFB">
              <w:t>1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227818" w14:textId="1C5A04EB" w:rsidR="00DC06E1" w:rsidRDefault="00DC06E1" w:rsidP="00DC06E1">
            <w:pPr>
              <w:ind w:left="109"/>
              <w:rPr>
                <w:rFonts w:eastAsia="PT Astra Serif"/>
                <w:lang w:eastAsia="ar-SA"/>
              </w:rPr>
            </w:pPr>
            <w:r>
              <w:rPr>
                <w:rFonts w:eastAsia="PT Astra Serif"/>
                <w:lang w:eastAsia="ar-SA"/>
              </w:rPr>
              <w:t>Повысить уровень информированности субъектов МСП</w:t>
            </w:r>
            <w:r w:rsidR="00A4709F">
              <w:rPr>
                <w:rFonts w:eastAsia="PT Astra Serif"/>
                <w:lang w:eastAsia="ar-SA"/>
              </w:rPr>
              <w:t xml:space="preserve">, </w:t>
            </w:r>
            <w:r w:rsidR="00A4709F">
              <w:t>а также физических лиц, применяющих специальный налоговый режим «Налог на профессиональный доход»,</w:t>
            </w:r>
            <w:r>
              <w:rPr>
                <w:rFonts w:eastAsia="PT Astra Serif"/>
                <w:lang w:eastAsia="ar-SA"/>
              </w:rPr>
              <w:t xml:space="preserve"> о </w:t>
            </w:r>
            <w:r>
              <w:rPr>
                <w:shd w:val="clear" w:color="auto" w:fill="FFFFFF"/>
              </w:rPr>
              <w:t xml:space="preserve">существующих мерах поддержки </w:t>
            </w:r>
            <w:r>
              <w:rPr>
                <w:rFonts w:eastAsia="PT Astra Serif"/>
                <w:lang w:eastAsia="ar-SA"/>
              </w:rPr>
              <w:t xml:space="preserve">субъектов МСП </w:t>
            </w:r>
            <w:r>
              <w:rPr>
                <w:shd w:val="clear" w:color="auto" w:fill="FFFFFF"/>
              </w:rPr>
              <w:t>и механизмах их использования</w:t>
            </w:r>
          </w:p>
          <w:p w14:paraId="48660A8F" w14:textId="77777777" w:rsidR="00DC06E1" w:rsidRDefault="00DC06E1" w:rsidP="00DC06E1">
            <w:pPr>
              <w:ind w:left="109"/>
            </w:pPr>
          </w:p>
        </w:tc>
        <w:tc>
          <w:tcPr>
            <w:tcW w:w="5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AFE1A0" w14:textId="68B9D93C" w:rsidR="00DC06E1" w:rsidRPr="00A4709F" w:rsidRDefault="008E4918" w:rsidP="00DC06E1">
            <w:pPr>
              <w:pStyle w:val="ConsPlusNormal"/>
              <w:ind w:left="68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49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размещена информация </w:t>
            </w:r>
            <w:r w:rsidRPr="008E4918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администрации БМР admbal.ru</w:t>
            </w:r>
            <w:r w:rsidRPr="008E49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</w:t>
            </w:r>
            <w:r w:rsidR="00DC06E1" w:rsidRPr="008E49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</w:t>
            </w:r>
            <w:r w:rsidRPr="008E49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ия</w:t>
            </w:r>
            <w:r w:rsidR="00DC06E1" w:rsidRPr="008E49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уров</w:t>
            </w:r>
            <w:r w:rsidRPr="008E49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ня</w:t>
            </w:r>
            <w:r w:rsidR="00DC06E1" w:rsidRPr="008E49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информированности субъектов МСП</w:t>
            </w:r>
            <w:r w:rsidR="00A4709F" w:rsidRPr="008E49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A4709F" w:rsidRPr="008E4918">
              <w:rPr>
                <w:rFonts w:ascii="Times New Roman" w:hAnsi="Times New Roman" w:cs="Times New Roman"/>
                <w:sz w:val="24"/>
                <w:szCs w:val="24"/>
              </w:rPr>
              <w:t>а также физических лиц, применяющих специальный</w:t>
            </w:r>
            <w:r w:rsidR="00A4709F" w:rsidRPr="00A4709F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налоговый режим «Налог на профессиональный доход»,</w:t>
            </w:r>
            <w:r w:rsidR="00DC06E1" w:rsidRPr="00A470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 существующих мерах поддержки </w:t>
            </w:r>
            <w:r w:rsidR="00DC06E1" w:rsidRPr="00A4709F">
              <w:rPr>
                <w:rFonts w:ascii="Times New Roman" w:eastAsia="PT Astra Serif" w:hAnsi="Times New Roman" w:cs="Times New Roman"/>
                <w:sz w:val="24"/>
                <w:szCs w:val="24"/>
                <w:lang w:eastAsia="ar-SA"/>
              </w:rPr>
              <w:t xml:space="preserve">субъектов МСП </w:t>
            </w:r>
            <w:r w:rsidR="00DC06E1" w:rsidRPr="00A470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механизмах их использования;</w:t>
            </w:r>
          </w:p>
          <w:p w14:paraId="2F6F6A27" w14:textId="14FDF4EA" w:rsidR="00DC06E1" w:rsidRDefault="00DC06E1" w:rsidP="00DC06E1">
            <w:pPr>
              <w:pStyle w:val="ConsPlusNormal"/>
              <w:ind w:left="68" w:firstLine="0"/>
              <w:rPr>
                <w:rFonts w:ascii="Times New Roman" w:eastAsia="PT Astra Serif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граждане получают возможность начинать и развивать свой бизнес</w:t>
            </w:r>
          </w:p>
          <w:p w14:paraId="60482864" w14:textId="6666E8CD" w:rsidR="00DC06E1" w:rsidRDefault="00DC06E1" w:rsidP="008E49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B83C1C" w14:textId="77777777" w:rsidR="00DC06E1" w:rsidRPr="00DC06E1" w:rsidRDefault="00DC06E1" w:rsidP="00DC06E1">
            <w:pPr>
              <w:ind w:left="68"/>
              <w:jc w:val="center"/>
              <w:rPr>
                <w:highlight w:val="white"/>
              </w:rPr>
            </w:pPr>
            <w:r>
              <w:rPr>
                <w:bCs/>
                <w:lang w:eastAsia="ar-SA"/>
              </w:rPr>
              <w:t xml:space="preserve">Доля среднесписочной </w:t>
            </w:r>
            <w:r w:rsidRPr="00DC06E1">
              <w:rPr>
                <w:bCs/>
                <w:lang w:eastAsia="ar-SA"/>
              </w:rPr>
              <w:t>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  <w:r w:rsidRPr="00DC06E1">
              <w:rPr>
                <w:highlight w:val="white"/>
              </w:rPr>
              <w:t>;</w:t>
            </w:r>
          </w:p>
          <w:p w14:paraId="4FC6BF64" w14:textId="19E6C20F" w:rsidR="00DC06E1" w:rsidRDefault="00DC06E1" w:rsidP="00DC06E1">
            <w:pPr>
              <w:pStyle w:val="aff1"/>
              <w:ind w:left="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6E1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</w:p>
        </w:tc>
      </w:tr>
    </w:tbl>
    <w:p w14:paraId="76112C22" w14:textId="77777777" w:rsidR="00DE0332" w:rsidRDefault="00DE0332">
      <w:pPr>
        <w:shd w:val="clear" w:color="auto" w:fill="FFFFFF"/>
        <w:jc w:val="center"/>
        <w:rPr>
          <w:b/>
          <w:sz w:val="28"/>
          <w:szCs w:val="28"/>
          <w:lang w:eastAsia="ar-SA"/>
        </w:rPr>
      </w:pPr>
    </w:p>
    <w:p w14:paraId="0BD7105D" w14:textId="77777777" w:rsidR="00DE0332" w:rsidRDefault="006E601E">
      <w:pPr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14:paraId="549B6493" w14:textId="77777777" w:rsidR="00DE0332" w:rsidRDefault="006E601E">
      <w:pPr>
        <w:shd w:val="clear" w:color="FFFFFF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 w:clear="all"/>
        <w:t>IV. Финансовое обеспечение муниципальной программы</w:t>
      </w:r>
    </w:p>
    <w:p w14:paraId="686E3C5B" w14:textId="77777777" w:rsidR="00DE0332" w:rsidRDefault="00DE0332">
      <w:pPr>
        <w:shd w:val="clear" w:color="FFFFFF" w:fill="FFFFFF"/>
        <w:jc w:val="center"/>
        <w:rPr>
          <w:sz w:val="28"/>
          <w:szCs w:val="28"/>
        </w:rPr>
      </w:pPr>
    </w:p>
    <w:tbl>
      <w:tblPr>
        <w:tblW w:w="0" w:type="auto"/>
        <w:tblInd w:w="15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267"/>
        <w:gridCol w:w="3104"/>
        <w:gridCol w:w="2173"/>
        <w:gridCol w:w="2174"/>
        <w:gridCol w:w="2174"/>
      </w:tblGrid>
      <w:tr w:rsidR="00DE0332" w14:paraId="46939BAA" w14:textId="77777777">
        <w:trPr>
          <w:trHeight w:val="453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E70E8" w14:textId="77777777" w:rsidR="00DE0332" w:rsidRDefault="006E601E">
            <w:pPr>
              <w:spacing w:line="233" w:lineRule="auto"/>
              <w:jc w:val="center"/>
            </w:pPr>
            <w:r>
              <w:t>№ п/п</w:t>
            </w:r>
          </w:p>
        </w:tc>
        <w:tc>
          <w:tcPr>
            <w:tcW w:w="4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E6C2C" w14:textId="77777777" w:rsidR="00DE0332" w:rsidRDefault="006E601E">
            <w:pPr>
              <w:spacing w:line="233" w:lineRule="auto"/>
              <w:jc w:val="center"/>
            </w:pPr>
            <w: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3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87912" w14:textId="77777777" w:rsidR="00DE0332" w:rsidRDefault="006E601E">
            <w:pPr>
              <w:spacing w:line="233" w:lineRule="auto"/>
              <w:ind w:left="142"/>
              <w:jc w:val="center"/>
            </w:pPr>
            <w:r>
              <w:t>Источники финансового обеспечения</w:t>
            </w:r>
          </w:p>
        </w:tc>
        <w:tc>
          <w:tcPr>
            <w:tcW w:w="65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9A45F" w14:textId="77777777" w:rsidR="00DE0332" w:rsidRDefault="006E601E">
            <w:pPr>
              <w:spacing w:line="233" w:lineRule="auto"/>
              <w:jc w:val="center"/>
            </w:pPr>
            <w:r>
              <w:t>В том числе по годам реализации программы, тыс. руб.</w:t>
            </w:r>
          </w:p>
        </w:tc>
      </w:tr>
      <w:tr w:rsidR="00DE0332" w14:paraId="54A4479A" w14:textId="77777777">
        <w:trPr>
          <w:trHeight w:val="333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7A9B8" w14:textId="77777777" w:rsidR="00DE0332" w:rsidRDefault="00DE0332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6ACF8" w14:textId="77777777" w:rsidR="00DE0332" w:rsidRDefault="00DE0332"/>
        </w:tc>
        <w:tc>
          <w:tcPr>
            <w:tcW w:w="31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6779E" w14:textId="77777777" w:rsidR="00DE0332" w:rsidRDefault="00DE0332"/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7B3D9" w14:textId="77777777" w:rsidR="00DE0332" w:rsidRDefault="006E601E">
            <w:pPr>
              <w:spacing w:line="233" w:lineRule="auto"/>
              <w:jc w:val="center"/>
            </w:pPr>
            <w:r>
              <w:t>2026 год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B88A9" w14:textId="77777777" w:rsidR="00DE0332" w:rsidRDefault="006E601E">
            <w:pPr>
              <w:spacing w:line="233" w:lineRule="auto"/>
              <w:jc w:val="center"/>
            </w:pPr>
            <w:r>
              <w:t>2027 год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6ACEA" w14:textId="77777777" w:rsidR="00DE0332" w:rsidRDefault="006E601E">
            <w:pPr>
              <w:spacing w:line="233" w:lineRule="auto"/>
              <w:jc w:val="center"/>
            </w:pPr>
            <w:r>
              <w:t>2028 год</w:t>
            </w:r>
          </w:p>
        </w:tc>
      </w:tr>
      <w:tr w:rsidR="00DE0332" w14:paraId="1CD84D99" w14:textId="7777777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5BBA6F" w14:textId="77777777" w:rsidR="00DE0332" w:rsidRDefault="006E601E">
            <w:pPr>
              <w:spacing w:line="233" w:lineRule="auto"/>
              <w:jc w:val="center"/>
            </w:pPr>
            <w:r>
              <w:t>1</w:t>
            </w:r>
          </w:p>
        </w:tc>
        <w:tc>
          <w:tcPr>
            <w:tcW w:w="4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0C05DA" w14:textId="77777777" w:rsidR="00DE0332" w:rsidRDefault="006E601E">
            <w:pPr>
              <w:spacing w:line="233" w:lineRule="auto"/>
              <w:jc w:val="center"/>
            </w:pPr>
            <w:r>
              <w:t>2</w:t>
            </w:r>
          </w:p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492148" w14:textId="77777777" w:rsidR="00DE0332" w:rsidRDefault="006E601E">
            <w:pPr>
              <w:spacing w:line="233" w:lineRule="auto"/>
              <w:jc w:val="center"/>
            </w:pPr>
            <w:r>
              <w:t>3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8EC3FD" w14:textId="77777777" w:rsidR="00DE0332" w:rsidRDefault="006E601E">
            <w:pPr>
              <w:spacing w:line="233" w:lineRule="auto"/>
              <w:jc w:val="center"/>
            </w:pPr>
            <w:r>
              <w:t>5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01A2FF" w14:textId="77777777" w:rsidR="00DE0332" w:rsidRDefault="006E601E">
            <w:pPr>
              <w:spacing w:line="233" w:lineRule="auto"/>
              <w:jc w:val="center"/>
            </w:pPr>
            <w:r>
              <w:t>6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D6BB32" w14:textId="77777777" w:rsidR="00DE0332" w:rsidRDefault="006E601E">
            <w:pPr>
              <w:spacing w:line="233" w:lineRule="auto"/>
              <w:jc w:val="center"/>
            </w:pPr>
            <w:r>
              <w:t>7</w:t>
            </w:r>
          </w:p>
        </w:tc>
      </w:tr>
      <w:tr w:rsidR="00DE0332" w14:paraId="18CD160C" w14:textId="77777777">
        <w:trPr>
          <w:trHeight w:val="34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25B7A8" w14:textId="77777777" w:rsidR="00DE0332" w:rsidRDefault="006E601E">
            <w:pPr>
              <w:spacing w:line="233" w:lineRule="auto"/>
              <w:jc w:val="center"/>
            </w:pPr>
            <w:r>
              <w:t>1</w:t>
            </w:r>
          </w:p>
        </w:tc>
        <w:tc>
          <w:tcPr>
            <w:tcW w:w="4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03700A" w14:textId="77777777" w:rsidR="00DE0332" w:rsidRDefault="006E601E">
            <w:pPr>
              <w:spacing w:line="233" w:lineRule="auto"/>
            </w:pPr>
            <w:r>
              <w:t xml:space="preserve">Муниципальная программа </w:t>
            </w:r>
          </w:p>
          <w:p w14:paraId="11EDF877" w14:textId="77777777" w:rsidR="00DE0332" w:rsidRDefault="006E601E">
            <w:pPr>
              <w:spacing w:line="233" w:lineRule="auto"/>
            </w:pPr>
            <w:r>
              <w:t>«</w:t>
            </w:r>
            <w:r>
              <w:rPr>
                <w:bCs/>
              </w:rPr>
              <w:t>Повышение инвестиционной привлекательности и развитие экономического потенциала Балаковского муниципального района»</w:t>
            </w:r>
          </w:p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61B5FC" w14:textId="77777777" w:rsidR="00DE0332" w:rsidRDefault="006E601E">
            <w:pPr>
              <w:spacing w:line="233" w:lineRule="auto"/>
            </w:pPr>
            <w:r>
              <w:t>Всего, в том числе: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F6CB2" w14:textId="49AC2F1E" w:rsidR="00DE0332" w:rsidRDefault="00232F4A">
            <w:pPr>
              <w:spacing w:line="233" w:lineRule="auto"/>
              <w:jc w:val="center"/>
            </w:pPr>
            <w:r>
              <w:t>13 099,80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9D516" w14:textId="4072F589" w:rsidR="00DE0332" w:rsidRDefault="00232F4A">
            <w:pPr>
              <w:spacing w:line="233" w:lineRule="auto"/>
              <w:jc w:val="center"/>
            </w:pPr>
            <w:r>
              <w:t>13 308,30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08076" w14:textId="2679DE0D" w:rsidR="00DE0332" w:rsidRDefault="00232F4A">
            <w:pPr>
              <w:spacing w:line="233" w:lineRule="auto"/>
              <w:jc w:val="center"/>
            </w:pPr>
            <w:r>
              <w:t>13 519</w:t>
            </w:r>
            <w:r w:rsidR="006E601E">
              <w:t>,80</w:t>
            </w:r>
          </w:p>
        </w:tc>
      </w:tr>
      <w:tr w:rsidR="00DE0332" w14:paraId="2BECBBB9" w14:textId="77777777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D3827C" w14:textId="77777777" w:rsidR="00DE0332" w:rsidRDefault="00DE0332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418465" w14:textId="77777777" w:rsidR="00DE0332" w:rsidRDefault="00DE0332"/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80FD1E" w14:textId="77777777" w:rsidR="00DE0332" w:rsidRDefault="006E601E">
            <w:pPr>
              <w:pStyle w:val="affa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федеральный бюджет (прогнозно)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B4D59" w14:textId="77777777" w:rsidR="00DE0332" w:rsidRDefault="006E601E">
            <w:pPr>
              <w:spacing w:line="233" w:lineRule="auto"/>
              <w:jc w:val="center"/>
            </w:pPr>
            <w:r>
              <w:t> 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34D4A" w14:textId="77777777" w:rsidR="00DE0332" w:rsidRDefault="006E601E">
            <w:pPr>
              <w:spacing w:line="233" w:lineRule="auto"/>
              <w:jc w:val="center"/>
            </w:pPr>
            <w:r>
              <w:t>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8D052" w14:textId="77777777" w:rsidR="00DE0332" w:rsidRDefault="006E601E">
            <w:pPr>
              <w:spacing w:line="233" w:lineRule="auto"/>
              <w:jc w:val="center"/>
            </w:pPr>
            <w:r>
              <w:t> 0,00</w:t>
            </w:r>
          </w:p>
        </w:tc>
      </w:tr>
      <w:tr w:rsidR="00DE0332" w14:paraId="43E68C4F" w14:textId="77777777">
        <w:trPr>
          <w:trHeight w:val="276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EA6B32" w14:textId="77777777" w:rsidR="00DE0332" w:rsidRDefault="00DE0332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1F1F7A" w14:textId="77777777" w:rsidR="00DE0332" w:rsidRDefault="00DE0332"/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075BA5" w14:textId="77777777" w:rsidR="00DE0332" w:rsidRDefault="006E601E">
            <w:pPr>
              <w:pStyle w:val="affa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областной бюджет (прогнозно)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397FD" w14:textId="4CDFC344" w:rsidR="00DE0332" w:rsidRDefault="0088792B">
            <w:pPr>
              <w:spacing w:line="233" w:lineRule="auto"/>
              <w:jc w:val="center"/>
            </w:pPr>
            <w:r>
              <w:t>6 20</w:t>
            </w:r>
            <w:r w:rsidR="006E601E">
              <w:t>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AB6F3" w14:textId="6B890EB9" w:rsidR="00DE0332" w:rsidRDefault="0088792B">
            <w:pPr>
              <w:spacing w:line="233" w:lineRule="auto"/>
              <w:jc w:val="center"/>
            </w:pPr>
            <w:r>
              <w:t>6 20</w:t>
            </w:r>
            <w:r w:rsidR="006E601E">
              <w:t>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973A6" w14:textId="41C70EBF" w:rsidR="00DE0332" w:rsidRDefault="0088792B">
            <w:pPr>
              <w:spacing w:line="233" w:lineRule="auto"/>
              <w:jc w:val="center"/>
            </w:pPr>
            <w:r>
              <w:t>6 20</w:t>
            </w:r>
            <w:r w:rsidR="006E601E">
              <w:t>0,00</w:t>
            </w:r>
          </w:p>
        </w:tc>
      </w:tr>
      <w:tr w:rsidR="00DE0332" w14:paraId="4A9484B9" w14:textId="77777777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A186D7" w14:textId="77777777" w:rsidR="00DE0332" w:rsidRDefault="00DE0332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BEE5A3" w14:textId="77777777" w:rsidR="00DE0332" w:rsidRDefault="00DE0332"/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7C57AF" w14:textId="77777777" w:rsidR="00DE0332" w:rsidRDefault="006E601E">
            <w:pPr>
              <w:pStyle w:val="affa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бюджет Балаковского муниципального района (прогнозно)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CBAA0" w14:textId="263CA1C4" w:rsidR="00DE0332" w:rsidRDefault="0088792B">
            <w:pPr>
              <w:spacing w:line="233" w:lineRule="auto"/>
              <w:jc w:val="center"/>
            </w:pPr>
            <w:r>
              <w:t>5 027,60</w:t>
            </w:r>
            <w:r w:rsidR="006E601E">
              <w:t> 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0751A" w14:textId="2E2DE7FF" w:rsidR="00DE0332" w:rsidRDefault="0088792B">
            <w:pPr>
              <w:spacing w:line="233" w:lineRule="auto"/>
              <w:jc w:val="center"/>
            </w:pPr>
            <w:r>
              <w:t>5 236,10</w:t>
            </w:r>
            <w:r w:rsidR="006E601E">
              <w:t> 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92C47" w14:textId="4C21224E" w:rsidR="00DE0332" w:rsidRDefault="006E601E">
            <w:pPr>
              <w:spacing w:line="233" w:lineRule="auto"/>
              <w:jc w:val="center"/>
            </w:pPr>
            <w:r>
              <w:t> </w:t>
            </w:r>
            <w:r w:rsidR="0088792B">
              <w:t>5 447,60</w:t>
            </w:r>
          </w:p>
        </w:tc>
      </w:tr>
      <w:tr w:rsidR="00DE0332" w14:paraId="71B71E50" w14:textId="77777777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B47A62" w14:textId="77777777" w:rsidR="00DE0332" w:rsidRDefault="00DE0332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C7DEE4" w14:textId="77777777" w:rsidR="00DE0332" w:rsidRDefault="00DE0332"/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BE89C7" w14:textId="77777777" w:rsidR="00DE0332" w:rsidRDefault="006E601E">
            <w:pPr>
              <w:pStyle w:val="affa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бюджет ГП город Балаково (прогнозно)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84C91" w14:textId="77777777" w:rsidR="00DE0332" w:rsidRDefault="006E601E">
            <w:pPr>
              <w:spacing w:line="233" w:lineRule="auto"/>
              <w:jc w:val="center"/>
            </w:pPr>
            <w:r>
              <w:t> 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E3623" w14:textId="77777777" w:rsidR="00DE0332" w:rsidRDefault="006E601E">
            <w:pPr>
              <w:spacing w:line="233" w:lineRule="auto"/>
              <w:jc w:val="center"/>
            </w:pPr>
            <w:r>
              <w:t>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F9FEE" w14:textId="77777777" w:rsidR="00DE0332" w:rsidRDefault="006E601E">
            <w:pPr>
              <w:spacing w:line="233" w:lineRule="auto"/>
              <w:jc w:val="center"/>
            </w:pPr>
            <w:r>
              <w:t> 0,00</w:t>
            </w:r>
          </w:p>
        </w:tc>
      </w:tr>
      <w:tr w:rsidR="00DE0332" w14:paraId="3D989DF9" w14:textId="77777777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12CD63" w14:textId="77777777" w:rsidR="00DE0332" w:rsidRDefault="00DE0332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5E1F38" w14:textId="77777777" w:rsidR="00DE0332" w:rsidRDefault="00DE0332"/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E04911" w14:textId="77777777" w:rsidR="00DE0332" w:rsidRDefault="006E601E">
            <w:pPr>
              <w:pStyle w:val="affa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внебюджетные источники (прогнозно)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FBA9D" w14:textId="73D4D7C3" w:rsidR="00DE0332" w:rsidRDefault="006E601E">
            <w:pPr>
              <w:spacing w:line="233" w:lineRule="auto"/>
              <w:jc w:val="center"/>
            </w:pPr>
            <w:r>
              <w:t> 1 </w:t>
            </w:r>
            <w:r w:rsidR="00232F4A">
              <w:t>872</w:t>
            </w:r>
            <w:r>
              <w:t>,</w:t>
            </w:r>
            <w:r w:rsidR="00232F4A">
              <w:t>2</w:t>
            </w:r>
            <w:r>
              <w:t>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6E92D" w14:textId="75E184BE" w:rsidR="00DE0332" w:rsidRDefault="006E601E">
            <w:pPr>
              <w:spacing w:line="233" w:lineRule="auto"/>
              <w:jc w:val="center"/>
            </w:pPr>
            <w:r>
              <w:t>1 </w:t>
            </w:r>
            <w:r w:rsidR="00232F4A">
              <w:t>872</w:t>
            </w:r>
            <w:r>
              <w:t>,</w:t>
            </w:r>
            <w:r w:rsidR="00232F4A">
              <w:t>2</w:t>
            </w:r>
            <w:r>
              <w:t>0 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C0DC2" w14:textId="2A9D9849" w:rsidR="00DE0332" w:rsidRDefault="006E601E">
            <w:pPr>
              <w:spacing w:line="233" w:lineRule="auto"/>
              <w:jc w:val="center"/>
            </w:pPr>
            <w:r>
              <w:t>1 </w:t>
            </w:r>
            <w:r w:rsidR="00232F4A">
              <w:t>872</w:t>
            </w:r>
            <w:r>
              <w:t>,</w:t>
            </w:r>
            <w:r w:rsidR="00232F4A">
              <w:t>2</w:t>
            </w:r>
            <w:r>
              <w:t>0 </w:t>
            </w:r>
          </w:p>
        </w:tc>
      </w:tr>
      <w:tr w:rsidR="00232F4A" w14:paraId="129AE976" w14:textId="77777777">
        <w:trPr>
          <w:trHeight w:val="334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F132C6" w14:textId="77777777" w:rsidR="00232F4A" w:rsidRDefault="00232F4A" w:rsidP="00232F4A">
            <w:pPr>
              <w:spacing w:line="233" w:lineRule="auto"/>
              <w:jc w:val="center"/>
            </w:pPr>
            <w:r>
              <w:t>1.1</w:t>
            </w:r>
          </w:p>
        </w:tc>
        <w:tc>
          <w:tcPr>
            <w:tcW w:w="4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DC0A50" w14:textId="0E1E128E" w:rsidR="00232F4A" w:rsidRDefault="00232F4A" w:rsidP="00232F4A">
            <w:pPr>
              <w:spacing w:line="233" w:lineRule="auto"/>
            </w:pPr>
            <w:r>
              <w:t>Комплекс процессных мероприятий «</w:t>
            </w:r>
            <w:r>
              <w:rPr>
                <w:rFonts w:eastAsia="Arial"/>
                <w:lang w:eastAsia="ar-SA"/>
              </w:rPr>
              <w:t>Предоставление субсидии на обеспечение деятельности муниципальных бизнес-инкубаторов»</w:t>
            </w:r>
          </w:p>
          <w:p w14:paraId="35846AAB" w14:textId="77777777" w:rsidR="00232F4A" w:rsidRDefault="00232F4A" w:rsidP="00232F4A">
            <w:pPr>
              <w:spacing w:line="233" w:lineRule="auto"/>
              <w:rPr>
                <w:b/>
                <w:bCs/>
              </w:rPr>
            </w:pPr>
          </w:p>
          <w:p w14:paraId="33FCE02A" w14:textId="77777777" w:rsidR="00232F4A" w:rsidRDefault="00232F4A" w:rsidP="00232F4A">
            <w:pPr>
              <w:spacing w:line="233" w:lineRule="auto"/>
              <w:rPr>
                <w:b/>
                <w:bCs/>
              </w:rPr>
            </w:pPr>
          </w:p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306E06" w14:textId="77777777" w:rsidR="00232F4A" w:rsidRDefault="00232F4A" w:rsidP="00232F4A">
            <w:pPr>
              <w:spacing w:line="233" w:lineRule="auto"/>
            </w:pPr>
            <w:r>
              <w:t>Всего, в том числе: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98996" w14:textId="6277DEA6" w:rsidR="00232F4A" w:rsidRDefault="00232F4A" w:rsidP="00232F4A">
            <w:pPr>
              <w:spacing w:line="233" w:lineRule="auto"/>
              <w:jc w:val="center"/>
            </w:pPr>
            <w:r>
              <w:t>13 099,80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01C2D" w14:textId="05547B5D" w:rsidR="00232F4A" w:rsidRDefault="00232F4A" w:rsidP="00232F4A">
            <w:pPr>
              <w:spacing w:line="233" w:lineRule="auto"/>
              <w:jc w:val="center"/>
            </w:pPr>
            <w:r>
              <w:t>13 308,30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5DEA3" w14:textId="3AD1C93F" w:rsidR="00232F4A" w:rsidRDefault="00232F4A" w:rsidP="00232F4A">
            <w:pPr>
              <w:spacing w:line="233" w:lineRule="auto"/>
              <w:jc w:val="center"/>
            </w:pPr>
            <w:r>
              <w:t>13 519,80</w:t>
            </w:r>
          </w:p>
        </w:tc>
      </w:tr>
      <w:tr w:rsidR="00232F4A" w14:paraId="61DC8552" w14:textId="77777777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FB09F7" w14:textId="77777777" w:rsidR="00232F4A" w:rsidRDefault="00232F4A" w:rsidP="00232F4A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BA281D" w14:textId="77777777" w:rsidR="00232F4A" w:rsidRDefault="00232F4A" w:rsidP="00232F4A"/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A1C324" w14:textId="77777777" w:rsidR="00232F4A" w:rsidRDefault="00232F4A" w:rsidP="00232F4A">
            <w:pPr>
              <w:pStyle w:val="affa"/>
              <w:shd w:val="clear" w:color="FFFFFF" w:fill="FFFFFF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федеральный бюджет (прогнозно)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8176A" w14:textId="467959D7" w:rsidR="00232F4A" w:rsidRDefault="00232F4A" w:rsidP="00232F4A">
            <w:pPr>
              <w:spacing w:line="233" w:lineRule="auto"/>
              <w:jc w:val="center"/>
            </w:pPr>
            <w:r>
              <w:t> 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72774" w14:textId="7DA7C85E" w:rsidR="00232F4A" w:rsidRDefault="00232F4A" w:rsidP="00232F4A">
            <w:pPr>
              <w:spacing w:line="233" w:lineRule="auto"/>
              <w:jc w:val="center"/>
            </w:pPr>
            <w:r>
              <w:t>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18734" w14:textId="3862B6D3" w:rsidR="00232F4A" w:rsidRDefault="00232F4A" w:rsidP="00232F4A">
            <w:pPr>
              <w:spacing w:line="233" w:lineRule="auto"/>
              <w:jc w:val="center"/>
            </w:pPr>
            <w:r>
              <w:t> 0,00</w:t>
            </w:r>
          </w:p>
        </w:tc>
      </w:tr>
      <w:tr w:rsidR="00232F4A" w14:paraId="45636429" w14:textId="77777777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F373CD" w14:textId="77777777" w:rsidR="00232F4A" w:rsidRDefault="00232F4A" w:rsidP="00232F4A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AE7796" w14:textId="77777777" w:rsidR="00232F4A" w:rsidRDefault="00232F4A" w:rsidP="00232F4A"/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2E6F7C" w14:textId="77777777" w:rsidR="00232F4A" w:rsidRDefault="00232F4A" w:rsidP="00232F4A">
            <w:pPr>
              <w:pStyle w:val="affa"/>
              <w:shd w:val="clear" w:color="FFFFFF" w:fill="FFFFFF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областной бюджет (прогнозно)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7D885" w14:textId="04214F82" w:rsidR="00232F4A" w:rsidRDefault="00232F4A" w:rsidP="00232F4A">
            <w:pPr>
              <w:spacing w:line="233" w:lineRule="auto"/>
              <w:jc w:val="center"/>
            </w:pPr>
            <w:r>
              <w:t>6 200,00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A0C27" w14:textId="05514F1B" w:rsidR="00232F4A" w:rsidRDefault="00232F4A" w:rsidP="00232F4A">
            <w:pPr>
              <w:spacing w:line="233" w:lineRule="auto"/>
              <w:jc w:val="center"/>
            </w:pPr>
            <w:r>
              <w:t>6 200,00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129F5" w14:textId="1329BB41" w:rsidR="00232F4A" w:rsidRDefault="00232F4A" w:rsidP="00232F4A">
            <w:pPr>
              <w:spacing w:line="233" w:lineRule="auto"/>
              <w:jc w:val="center"/>
            </w:pPr>
            <w:r>
              <w:t>6 200,00</w:t>
            </w:r>
          </w:p>
        </w:tc>
      </w:tr>
      <w:tr w:rsidR="00232F4A" w14:paraId="0E031647" w14:textId="77777777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064FAA" w14:textId="77777777" w:rsidR="00232F4A" w:rsidRDefault="00232F4A" w:rsidP="00232F4A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2AED46" w14:textId="77777777" w:rsidR="00232F4A" w:rsidRDefault="00232F4A" w:rsidP="00232F4A"/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DD58F8" w14:textId="77777777" w:rsidR="00232F4A" w:rsidRDefault="00232F4A" w:rsidP="00232F4A">
            <w:pPr>
              <w:pStyle w:val="affa"/>
              <w:shd w:val="clear" w:color="FFFFFF" w:fill="FFFFFF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бюджет Балаковского муниципального района (прогнозно)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AE0F6" w14:textId="26548997" w:rsidR="00232F4A" w:rsidRDefault="00232F4A" w:rsidP="00232F4A">
            <w:pPr>
              <w:spacing w:line="233" w:lineRule="auto"/>
              <w:jc w:val="center"/>
            </w:pPr>
            <w:r>
              <w:t>5 027,60 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5000D" w14:textId="71699B54" w:rsidR="00232F4A" w:rsidRDefault="00232F4A" w:rsidP="00232F4A">
            <w:pPr>
              <w:spacing w:line="233" w:lineRule="auto"/>
              <w:jc w:val="center"/>
            </w:pPr>
            <w:r>
              <w:t>5 236,10 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FE5E4" w14:textId="65A79152" w:rsidR="00232F4A" w:rsidRDefault="00232F4A" w:rsidP="00232F4A">
            <w:pPr>
              <w:spacing w:line="233" w:lineRule="auto"/>
              <w:jc w:val="center"/>
            </w:pPr>
            <w:r>
              <w:t> 5 447,60</w:t>
            </w:r>
          </w:p>
        </w:tc>
      </w:tr>
      <w:tr w:rsidR="00232F4A" w14:paraId="5B9B52A7" w14:textId="77777777">
        <w:trPr>
          <w:trHeight w:val="276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7A48FB" w14:textId="77777777" w:rsidR="00232F4A" w:rsidRDefault="00232F4A" w:rsidP="00232F4A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4E9EF3" w14:textId="77777777" w:rsidR="00232F4A" w:rsidRDefault="00232F4A" w:rsidP="00232F4A"/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349AFA" w14:textId="77777777" w:rsidR="00232F4A" w:rsidRDefault="00232F4A" w:rsidP="00232F4A">
            <w:pPr>
              <w:pStyle w:val="affa"/>
              <w:shd w:val="clear" w:color="FFFFFF" w:fill="FFFFFF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бюджет ГП город Балаково (прогнозно)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A6CB2" w14:textId="6494FC78" w:rsidR="00232F4A" w:rsidRDefault="00232F4A" w:rsidP="00232F4A">
            <w:pPr>
              <w:spacing w:line="233" w:lineRule="auto"/>
              <w:jc w:val="center"/>
            </w:pPr>
            <w:r>
              <w:t> 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8B684" w14:textId="0575DFAC" w:rsidR="00232F4A" w:rsidRDefault="00232F4A" w:rsidP="00232F4A">
            <w:pPr>
              <w:spacing w:line="233" w:lineRule="auto"/>
              <w:jc w:val="center"/>
            </w:pPr>
            <w:r>
              <w:t>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EB53A" w14:textId="5BFAD5F0" w:rsidR="00232F4A" w:rsidRDefault="00232F4A" w:rsidP="00232F4A">
            <w:pPr>
              <w:spacing w:line="233" w:lineRule="auto"/>
              <w:jc w:val="center"/>
            </w:pPr>
            <w:r>
              <w:t> 0,00</w:t>
            </w:r>
          </w:p>
        </w:tc>
      </w:tr>
      <w:tr w:rsidR="00232F4A" w14:paraId="79BDF0F7" w14:textId="77777777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BEAFAD" w14:textId="77777777" w:rsidR="00232F4A" w:rsidRDefault="00232F4A" w:rsidP="00232F4A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6665F9" w14:textId="77777777" w:rsidR="00232F4A" w:rsidRDefault="00232F4A" w:rsidP="00232F4A"/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62F17A" w14:textId="77777777" w:rsidR="00232F4A" w:rsidRDefault="00232F4A" w:rsidP="00232F4A">
            <w:pPr>
              <w:pStyle w:val="affa"/>
              <w:shd w:val="clear" w:color="FFFFFF" w:fill="FFFFFF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внебюджетные источники (прогнозно)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69E01" w14:textId="0EEAB23C" w:rsidR="00232F4A" w:rsidRDefault="00232F4A" w:rsidP="00232F4A">
            <w:pPr>
              <w:spacing w:line="233" w:lineRule="auto"/>
              <w:jc w:val="center"/>
            </w:pPr>
            <w:r>
              <w:t> 1 872,20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8472E" w14:textId="725BF034" w:rsidR="00232F4A" w:rsidRDefault="00232F4A" w:rsidP="00232F4A">
            <w:pPr>
              <w:spacing w:line="233" w:lineRule="auto"/>
              <w:jc w:val="center"/>
            </w:pPr>
            <w:r>
              <w:t>1 872,20 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FA01B" w14:textId="4247D7A8" w:rsidR="00232F4A" w:rsidRDefault="00232F4A" w:rsidP="00232F4A">
            <w:pPr>
              <w:spacing w:line="233" w:lineRule="auto"/>
              <w:jc w:val="center"/>
            </w:pPr>
            <w:r>
              <w:t>1 872,20 </w:t>
            </w:r>
          </w:p>
        </w:tc>
      </w:tr>
      <w:tr w:rsidR="00DE0332" w14:paraId="1CDE03D3" w14:textId="77777777">
        <w:trPr>
          <w:trHeight w:val="403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226AD" w14:textId="77777777" w:rsidR="00DE0332" w:rsidRDefault="006E601E">
            <w:pPr>
              <w:spacing w:line="233" w:lineRule="auto"/>
              <w:jc w:val="center"/>
              <w:rPr>
                <w:b/>
                <w:bCs/>
              </w:rPr>
            </w:pPr>
            <w:r>
              <w:t>1.2</w:t>
            </w:r>
          </w:p>
        </w:tc>
        <w:tc>
          <w:tcPr>
            <w:tcW w:w="4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DE4FA0" w14:textId="3C1BF4A9" w:rsidR="00DE0332" w:rsidRDefault="00B07189">
            <w:pPr>
              <w:spacing w:line="233" w:lineRule="auto"/>
            </w:pPr>
            <w:r>
              <w:t>Комплекс процессных мероприятий</w:t>
            </w:r>
            <w:r w:rsidR="006E601E">
              <w:t xml:space="preserve"> «</w:t>
            </w:r>
            <w:r w:rsidR="006E601E">
              <w:rPr>
                <w:rFonts w:eastAsia="Arial"/>
                <w:highlight w:val="white"/>
                <w:lang w:eastAsia="ar-SA"/>
              </w:rPr>
              <w:t>Оказание поддержки субъектам малого и среднего предпринимательства Балаковского муниципального района</w:t>
            </w:r>
            <w:r w:rsidR="006E601E">
              <w:rPr>
                <w:rFonts w:eastAsia="Arial"/>
                <w:lang w:eastAsia="ar-SA"/>
              </w:rPr>
              <w:t>»</w:t>
            </w:r>
          </w:p>
          <w:p w14:paraId="47A15729" w14:textId="77777777" w:rsidR="00DE0332" w:rsidRDefault="00DE0332">
            <w:pPr>
              <w:spacing w:line="233" w:lineRule="auto"/>
              <w:rPr>
                <w:b/>
                <w:bCs/>
              </w:rPr>
            </w:pPr>
          </w:p>
          <w:p w14:paraId="139995EA" w14:textId="77777777" w:rsidR="00DE0332" w:rsidRDefault="00DE0332">
            <w:pPr>
              <w:spacing w:line="233" w:lineRule="auto"/>
              <w:rPr>
                <w:b/>
                <w:bCs/>
              </w:rPr>
            </w:pPr>
          </w:p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18F991" w14:textId="77777777" w:rsidR="00DE0332" w:rsidRDefault="006E601E">
            <w:pPr>
              <w:spacing w:line="233" w:lineRule="auto"/>
            </w:pPr>
            <w:r>
              <w:t>Всего, в том числе: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AF510" w14:textId="77777777" w:rsidR="00DE0332" w:rsidRDefault="006E601E">
            <w:pPr>
              <w:spacing w:line="233" w:lineRule="auto"/>
              <w:jc w:val="center"/>
            </w:pPr>
            <w:r>
              <w:t> 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821EF" w14:textId="77777777" w:rsidR="00DE0332" w:rsidRDefault="006E601E">
            <w:pPr>
              <w:spacing w:line="233" w:lineRule="auto"/>
              <w:jc w:val="center"/>
            </w:pPr>
            <w:r>
              <w:t>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A8D5D" w14:textId="77777777" w:rsidR="00DE0332" w:rsidRDefault="006E601E">
            <w:pPr>
              <w:spacing w:line="233" w:lineRule="auto"/>
              <w:jc w:val="center"/>
            </w:pPr>
            <w:r>
              <w:t> 0,00</w:t>
            </w:r>
          </w:p>
        </w:tc>
      </w:tr>
      <w:tr w:rsidR="00DE0332" w14:paraId="5BF0934D" w14:textId="77777777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4583BB" w14:textId="77777777" w:rsidR="00DE0332" w:rsidRDefault="00DE0332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DB5ABF" w14:textId="77777777" w:rsidR="00DE0332" w:rsidRDefault="00DE0332"/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354BF8" w14:textId="77777777" w:rsidR="00DE0332" w:rsidRDefault="006E601E">
            <w:pPr>
              <w:pStyle w:val="affa"/>
              <w:shd w:val="clear" w:color="FFFFFF" w:fill="FFFFFF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федеральный бюджет (прогнозно)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0493B" w14:textId="77777777" w:rsidR="00DE0332" w:rsidRDefault="006E601E">
            <w:pPr>
              <w:spacing w:line="233" w:lineRule="auto"/>
              <w:jc w:val="center"/>
            </w:pPr>
            <w:r>
              <w:t> 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611A3" w14:textId="77777777" w:rsidR="00DE0332" w:rsidRDefault="006E601E">
            <w:pPr>
              <w:spacing w:line="233" w:lineRule="auto"/>
              <w:jc w:val="center"/>
            </w:pPr>
            <w:r>
              <w:t>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F4C57" w14:textId="77777777" w:rsidR="00DE0332" w:rsidRDefault="006E601E">
            <w:pPr>
              <w:spacing w:line="233" w:lineRule="auto"/>
              <w:jc w:val="center"/>
            </w:pPr>
            <w:r>
              <w:t> 0,00</w:t>
            </w:r>
          </w:p>
        </w:tc>
      </w:tr>
      <w:tr w:rsidR="00DE0332" w14:paraId="4A38D061" w14:textId="77777777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4FC7D1" w14:textId="77777777" w:rsidR="00DE0332" w:rsidRDefault="00DE0332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B16469" w14:textId="77777777" w:rsidR="00DE0332" w:rsidRDefault="00DE0332"/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65CE8F" w14:textId="77777777" w:rsidR="00DE0332" w:rsidRDefault="006E601E">
            <w:pPr>
              <w:pStyle w:val="affa"/>
              <w:shd w:val="clear" w:color="FFFFFF" w:fill="FFFFFF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областной бюджет (прогнозно)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2298E" w14:textId="77777777" w:rsidR="00DE0332" w:rsidRDefault="006E601E">
            <w:pPr>
              <w:spacing w:line="233" w:lineRule="auto"/>
              <w:jc w:val="center"/>
            </w:pPr>
            <w:r>
              <w:t> 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0EBC1" w14:textId="77777777" w:rsidR="00DE0332" w:rsidRDefault="006E601E">
            <w:pPr>
              <w:spacing w:line="233" w:lineRule="auto"/>
              <w:jc w:val="center"/>
            </w:pPr>
            <w:r>
              <w:t>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10350" w14:textId="77777777" w:rsidR="00DE0332" w:rsidRDefault="006E601E">
            <w:pPr>
              <w:spacing w:line="233" w:lineRule="auto"/>
              <w:jc w:val="center"/>
            </w:pPr>
            <w:r>
              <w:t> 0,00</w:t>
            </w:r>
          </w:p>
        </w:tc>
      </w:tr>
      <w:tr w:rsidR="00DE0332" w14:paraId="6A4E15E0" w14:textId="77777777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9EFB8C" w14:textId="77777777" w:rsidR="00DE0332" w:rsidRDefault="00DE0332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24E952" w14:textId="77777777" w:rsidR="00DE0332" w:rsidRDefault="00DE0332"/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17E93A" w14:textId="77777777" w:rsidR="00DE0332" w:rsidRDefault="006E601E">
            <w:pPr>
              <w:pStyle w:val="affa"/>
              <w:shd w:val="clear" w:color="FFFFFF" w:fill="FFFFFF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бюджет Балаковского муниципального района (прогнозно)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B0D71" w14:textId="77777777" w:rsidR="00DE0332" w:rsidRDefault="006E601E">
            <w:pPr>
              <w:spacing w:line="233" w:lineRule="auto"/>
              <w:jc w:val="center"/>
            </w:pPr>
            <w:r>
              <w:t> 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F8ACE" w14:textId="77777777" w:rsidR="00DE0332" w:rsidRDefault="006E601E">
            <w:pPr>
              <w:spacing w:line="233" w:lineRule="auto"/>
              <w:jc w:val="center"/>
            </w:pPr>
            <w:r>
              <w:t>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CEA1C" w14:textId="77777777" w:rsidR="00DE0332" w:rsidRDefault="006E601E">
            <w:pPr>
              <w:spacing w:line="233" w:lineRule="auto"/>
              <w:jc w:val="center"/>
            </w:pPr>
            <w:r>
              <w:t> 0,00</w:t>
            </w:r>
          </w:p>
        </w:tc>
      </w:tr>
      <w:tr w:rsidR="00DE0332" w14:paraId="6E982D93" w14:textId="77777777">
        <w:trPr>
          <w:trHeight w:val="276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AA2D2F" w14:textId="77777777" w:rsidR="00DE0332" w:rsidRDefault="00DE0332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9432C0" w14:textId="77777777" w:rsidR="00DE0332" w:rsidRDefault="00DE0332"/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6BBEF2" w14:textId="77777777" w:rsidR="00DE0332" w:rsidRDefault="006E601E">
            <w:pPr>
              <w:pStyle w:val="affa"/>
              <w:shd w:val="clear" w:color="FFFFFF" w:fill="FFFFFF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бюджет ГП город Балаково (прогнозно)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949E5" w14:textId="77777777" w:rsidR="00DE0332" w:rsidRDefault="006E601E">
            <w:pPr>
              <w:spacing w:line="233" w:lineRule="auto"/>
              <w:jc w:val="center"/>
            </w:pPr>
            <w:r>
              <w:t> 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492F6" w14:textId="77777777" w:rsidR="00DE0332" w:rsidRDefault="006E601E">
            <w:pPr>
              <w:spacing w:line="233" w:lineRule="auto"/>
              <w:jc w:val="center"/>
            </w:pPr>
            <w:r>
              <w:t>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6A6C2" w14:textId="77777777" w:rsidR="00DE0332" w:rsidRDefault="006E601E">
            <w:pPr>
              <w:spacing w:line="233" w:lineRule="auto"/>
              <w:jc w:val="center"/>
            </w:pPr>
            <w:r>
              <w:t> 0,00</w:t>
            </w:r>
          </w:p>
        </w:tc>
      </w:tr>
      <w:tr w:rsidR="00DE0332" w14:paraId="361BC087" w14:textId="77777777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95D15" w14:textId="77777777" w:rsidR="00DE0332" w:rsidRDefault="00DE0332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14D20E" w14:textId="77777777" w:rsidR="00DE0332" w:rsidRDefault="00DE0332"/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CB64B7" w14:textId="77777777" w:rsidR="00DE0332" w:rsidRDefault="006E601E">
            <w:pPr>
              <w:pStyle w:val="affa"/>
              <w:shd w:val="clear" w:color="FFFFFF" w:fill="FFFFFF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внебюджетные источники (прогнозно)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37D3F" w14:textId="77777777" w:rsidR="00DE0332" w:rsidRDefault="006E601E">
            <w:pPr>
              <w:spacing w:line="233" w:lineRule="auto"/>
              <w:jc w:val="center"/>
            </w:pPr>
            <w:r>
              <w:t> 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8BFA4" w14:textId="77777777" w:rsidR="00DE0332" w:rsidRDefault="006E601E">
            <w:pPr>
              <w:spacing w:line="233" w:lineRule="auto"/>
              <w:jc w:val="center"/>
            </w:pPr>
            <w:r>
              <w:t>0,00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CC3AE" w14:textId="77777777" w:rsidR="00DE0332" w:rsidRDefault="006E601E">
            <w:pPr>
              <w:spacing w:line="233" w:lineRule="auto"/>
              <w:jc w:val="center"/>
            </w:pPr>
            <w:r>
              <w:t> 0,00</w:t>
            </w:r>
          </w:p>
        </w:tc>
      </w:tr>
    </w:tbl>
    <w:p w14:paraId="61B5DE79" w14:textId="77777777" w:rsidR="00DE0332" w:rsidRDefault="00DE0332">
      <w:pPr>
        <w:shd w:val="clear" w:color="FFFFFF" w:fill="FFFFFF"/>
        <w:jc w:val="right"/>
        <w:rPr>
          <w:b/>
          <w:bCs/>
          <w:sz w:val="28"/>
          <w:szCs w:val="28"/>
          <w:highlight w:val="white"/>
        </w:rPr>
      </w:pPr>
    </w:p>
    <w:p w14:paraId="1924A339" w14:textId="7B27B8A0" w:rsidR="00A95927" w:rsidRDefault="00A95927" w:rsidP="009133BB">
      <w:pPr>
        <w:shd w:val="clear" w:color="FFFFFF" w:fill="FFFFFF"/>
        <w:rPr>
          <w:b/>
          <w:sz w:val="28"/>
          <w:szCs w:val="28"/>
        </w:rPr>
      </w:pPr>
    </w:p>
    <w:sectPr w:rsidR="00A95927"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73DF5F" w14:textId="77777777" w:rsidR="003F5B7F" w:rsidRDefault="003F5B7F">
      <w:r>
        <w:separator/>
      </w:r>
    </w:p>
  </w:endnote>
  <w:endnote w:type="continuationSeparator" w:id="0">
    <w:p w14:paraId="122C58E9" w14:textId="77777777" w:rsidR="003F5B7F" w:rsidRDefault="003F5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T Astra Serif">
    <w:altName w:val="Cambria"/>
    <w:panose1 w:val="020A0603040505020204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AED48B" w14:textId="77777777" w:rsidR="00DE0332" w:rsidRDefault="006E601E">
    <w:pPr>
      <w:pStyle w:val="ab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end"/>
    </w:r>
  </w:p>
  <w:p w14:paraId="491C9AF5" w14:textId="77777777" w:rsidR="00DE0332" w:rsidRDefault="00DE0332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F0283" w14:textId="77777777" w:rsidR="00DE0332" w:rsidRDefault="006E601E">
    <w:pPr>
      <w:pStyle w:val="ab"/>
      <w:framePr w:w="312"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separate"/>
    </w:r>
    <w:r w:rsidR="009133BB">
      <w:rPr>
        <w:rStyle w:val="aff4"/>
        <w:noProof/>
      </w:rPr>
      <w:t>6</w:t>
    </w:r>
    <w:r>
      <w:rPr>
        <w:rStyle w:val="aff4"/>
      </w:rPr>
      <w:fldChar w:fldCharType="end"/>
    </w:r>
  </w:p>
  <w:p w14:paraId="2EF02805" w14:textId="77777777" w:rsidR="00DE0332" w:rsidRDefault="00DE0332">
    <w:pPr>
      <w:pStyle w:val="ab"/>
      <w:tabs>
        <w:tab w:val="left" w:pos="9180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2826C" w14:textId="20C22EC5" w:rsidR="0042788F" w:rsidRDefault="0042788F" w:rsidP="0042788F">
    <w:pPr>
      <w:pStyle w:val="ab"/>
      <w:jc w:val="right"/>
    </w:pPr>
    <w: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7D93A5" w14:textId="77777777" w:rsidR="003F5B7F" w:rsidRDefault="003F5B7F">
      <w:r>
        <w:separator/>
      </w:r>
    </w:p>
  </w:footnote>
  <w:footnote w:type="continuationSeparator" w:id="0">
    <w:p w14:paraId="6888F367" w14:textId="77777777" w:rsidR="003F5B7F" w:rsidRDefault="003F5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642DF"/>
    <w:multiLevelType w:val="hybridMultilevel"/>
    <w:tmpl w:val="2BFA96E6"/>
    <w:lvl w:ilvl="0" w:tplc="621096B6">
      <w:start w:val="2"/>
      <w:numFmt w:val="decimal"/>
      <w:lvlText w:val="%1."/>
      <w:lvlJc w:val="left"/>
      <w:pPr>
        <w:ind w:left="501" w:hanging="360"/>
      </w:pPr>
    </w:lvl>
    <w:lvl w:ilvl="1" w:tplc="6BAC26AA">
      <w:start w:val="1"/>
      <w:numFmt w:val="lowerLetter"/>
      <w:lvlText w:val="%2."/>
      <w:lvlJc w:val="left"/>
      <w:pPr>
        <w:ind w:left="1221" w:hanging="360"/>
      </w:pPr>
    </w:lvl>
    <w:lvl w:ilvl="2" w:tplc="AF54CDB2">
      <w:start w:val="1"/>
      <w:numFmt w:val="lowerRoman"/>
      <w:lvlText w:val="%3."/>
      <w:lvlJc w:val="right"/>
      <w:pPr>
        <w:ind w:left="1941" w:hanging="180"/>
      </w:pPr>
    </w:lvl>
    <w:lvl w:ilvl="3" w:tplc="CF8A75EE">
      <w:start w:val="1"/>
      <w:numFmt w:val="decimal"/>
      <w:lvlText w:val="%4."/>
      <w:lvlJc w:val="left"/>
      <w:pPr>
        <w:ind w:left="2661" w:hanging="360"/>
      </w:pPr>
    </w:lvl>
    <w:lvl w:ilvl="4" w:tplc="B4A48A18">
      <w:start w:val="1"/>
      <w:numFmt w:val="lowerLetter"/>
      <w:lvlText w:val="%5."/>
      <w:lvlJc w:val="left"/>
      <w:pPr>
        <w:ind w:left="3381" w:hanging="360"/>
      </w:pPr>
    </w:lvl>
    <w:lvl w:ilvl="5" w:tplc="4AF04BAA">
      <w:start w:val="1"/>
      <w:numFmt w:val="lowerRoman"/>
      <w:lvlText w:val="%6."/>
      <w:lvlJc w:val="right"/>
      <w:pPr>
        <w:ind w:left="4101" w:hanging="180"/>
      </w:pPr>
    </w:lvl>
    <w:lvl w:ilvl="6" w:tplc="17080E38">
      <w:start w:val="1"/>
      <w:numFmt w:val="decimal"/>
      <w:lvlText w:val="%7."/>
      <w:lvlJc w:val="left"/>
      <w:pPr>
        <w:ind w:left="4821" w:hanging="360"/>
      </w:pPr>
    </w:lvl>
    <w:lvl w:ilvl="7" w:tplc="C3A8A974">
      <w:start w:val="1"/>
      <w:numFmt w:val="lowerLetter"/>
      <w:lvlText w:val="%8."/>
      <w:lvlJc w:val="left"/>
      <w:pPr>
        <w:ind w:left="5541" w:hanging="360"/>
      </w:pPr>
    </w:lvl>
    <w:lvl w:ilvl="8" w:tplc="4AD06328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07F73479"/>
    <w:multiLevelType w:val="hybridMultilevel"/>
    <w:tmpl w:val="8B189DF6"/>
    <w:lvl w:ilvl="0" w:tplc="70D65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70ABF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3209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BE13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22E176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930832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77212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7D4388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284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79113A"/>
    <w:multiLevelType w:val="hybridMultilevel"/>
    <w:tmpl w:val="3312A51A"/>
    <w:lvl w:ilvl="0" w:tplc="6102278A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  <w:lvl w:ilvl="1" w:tplc="25D263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FFC4A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25E62C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0BEE07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2EEDE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552E4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B5441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4087F4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4AB1104"/>
    <w:multiLevelType w:val="hybridMultilevel"/>
    <w:tmpl w:val="CFB633F8"/>
    <w:lvl w:ilvl="0" w:tplc="101AF1B2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D292C37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47062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6A02A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FFCE9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7766F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392E6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E6EEB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36A968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5D951FF"/>
    <w:multiLevelType w:val="hybridMultilevel"/>
    <w:tmpl w:val="DB784016"/>
    <w:lvl w:ilvl="0" w:tplc="20CCAD7C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/>
      </w:rPr>
    </w:lvl>
    <w:lvl w:ilvl="1" w:tplc="1A3CB3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630B3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FF0CE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F684FC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B6EBC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3A807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5D695D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6187B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15DC50EF"/>
    <w:multiLevelType w:val="hybridMultilevel"/>
    <w:tmpl w:val="33BE6E6E"/>
    <w:lvl w:ilvl="0" w:tplc="F8DA5CC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F6E00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A07EF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92A0FF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9DCB3C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DE1F7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4A24B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E8084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1ADFC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8CB50C9"/>
    <w:multiLevelType w:val="multilevel"/>
    <w:tmpl w:val="FA94B0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  <w:b w:val="0"/>
        <w:bCs w:val="0"/>
      </w:rPr>
    </w:lvl>
  </w:abstractNum>
  <w:abstractNum w:abstractNumId="7">
    <w:nsid w:val="1AC66045"/>
    <w:multiLevelType w:val="hybridMultilevel"/>
    <w:tmpl w:val="19EA7B26"/>
    <w:lvl w:ilvl="0" w:tplc="002CD6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97A4BA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DDE3EE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43CF5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3FCEE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4D434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6EE67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4C410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8143C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1AE03B4A"/>
    <w:multiLevelType w:val="hybridMultilevel"/>
    <w:tmpl w:val="7A72DD9E"/>
    <w:lvl w:ilvl="0" w:tplc="A08C911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 w:tplc="E1506E34">
      <w:start w:val="1"/>
      <w:numFmt w:val="lowerLetter"/>
      <w:lvlText w:val="%2."/>
      <w:lvlJc w:val="left"/>
      <w:pPr>
        <w:ind w:left="1800" w:hanging="360"/>
      </w:pPr>
    </w:lvl>
    <w:lvl w:ilvl="2" w:tplc="29C4C622">
      <w:start w:val="1"/>
      <w:numFmt w:val="lowerRoman"/>
      <w:lvlText w:val="%3."/>
      <w:lvlJc w:val="right"/>
      <w:pPr>
        <w:ind w:left="2520" w:hanging="180"/>
      </w:pPr>
    </w:lvl>
    <w:lvl w:ilvl="3" w:tplc="95B4AE0C">
      <w:start w:val="1"/>
      <w:numFmt w:val="decimal"/>
      <w:lvlText w:val="%4."/>
      <w:lvlJc w:val="left"/>
      <w:pPr>
        <w:ind w:left="3240" w:hanging="360"/>
      </w:pPr>
    </w:lvl>
    <w:lvl w:ilvl="4" w:tplc="843C73CC">
      <w:start w:val="1"/>
      <w:numFmt w:val="lowerLetter"/>
      <w:lvlText w:val="%5."/>
      <w:lvlJc w:val="left"/>
      <w:pPr>
        <w:ind w:left="3960" w:hanging="360"/>
      </w:pPr>
    </w:lvl>
    <w:lvl w:ilvl="5" w:tplc="B3CAEB9C">
      <w:start w:val="1"/>
      <w:numFmt w:val="lowerRoman"/>
      <w:lvlText w:val="%6."/>
      <w:lvlJc w:val="right"/>
      <w:pPr>
        <w:ind w:left="4680" w:hanging="180"/>
      </w:pPr>
    </w:lvl>
    <w:lvl w:ilvl="6" w:tplc="869A3094">
      <w:start w:val="1"/>
      <w:numFmt w:val="decimal"/>
      <w:lvlText w:val="%7."/>
      <w:lvlJc w:val="left"/>
      <w:pPr>
        <w:ind w:left="5400" w:hanging="360"/>
      </w:pPr>
    </w:lvl>
    <w:lvl w:ilvl="7" w:tplc="EDF6B0B2">
      <w:start w:val="1"/>
      <w:numFmt w:val="lowerLetter"/>
      <w:lvlText w:val="%8."/>
      <w:lvlJc w:val="left"/>
      <w:pPr>
        <w:ind w:left="6120" w:hanging="360"/>
      </w:pPr>
    </w:lvl>
    <w:lvl w:ilvl="8" w:tplc="4128F102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441EE1"/>
    <w:multiLevelType w:val="hybridMultilevel"/>
    <w:tmpl w:val="8D06B91C"/>
    <w:lvl w:ilvl="0" w:tplc="E5CED2F0">
      <w:start w:val="1"/>
      <w:numFmt w:val="decimal"/>
      <w:lvlText w:val="%1."/>
      <w:lvlJc w:val="left"/>
      <w:pPr>
        <w:ind w:left="720" w:hanging="360"/>
      </w:pPr>
    </w:lvl>
    <w:lvl w:ilvl="1" w:tplc="C7DE320C">
      <w:start w:val="1"/>
      <w:numFmt w:val="lowerLetter"/>
      <w:lvlText w:val="%2."/>
      <w:lvlJc w:val="left"/>
      <w:pPr>
        <w:ind w:left="1440" w:hanging="360"/>
      </w:pPr>
    </w:lvl>
    <w:lvl w:ilvl="2" w:tplc="66D689D2">
      <w:start w:val="1"/>
      <w:numFmt w:val="lowerRoman"/>
      <w:lvlText w:val="%3."/>
      <w:lvlJc w:val="right"/>
      <w:pPr>
        <w:ind w:left="2160" w:hanging="180"/>
      </w:pPr>
    </w:lvl>
    <w:lvl w:ilvl="3" w:tplc="C470AEE4">
      <w:start w:val="1"/>
      <w:numFmt w:val="decimal"/>
      <w:lvlText w:val="%4."/>
      <w:lvlJc w:val="left"/>
      <w:pPr>
        <w:ind w:left="2880" w:hanging="360"/>
      </w:pPr>
    </w:lvl>
    <w:lvl w:ilvl="4" w:tplc="FE28EC2C">
      <w:start w:val="1"/>
      <w:numFmt w:val="lowerLetter"/>
      <w:lvlText w:val="%5."/>
      <w:lvlJc w:val="left"/>
      <w:pPr>
        <w:ind w:left="3600" w:hanging="360"/>
      </w:pPr>
    </w:lvl>
    <w:lvl w:ilvl="5" w:tplc="E8A45C28">
      <w:start w:val="1"/>
      <w:numFmt w:val="lowerRoman"/>
      <w:lvlText w:val="%6."/>
      <w:lvlJc w:val="right"/>
      <w:pPr>
        <w:ind w:left="4320" w:hanging="180"/>
      </w:pPr>
    </w:lvl>
    <w:lvl w:ilvl="6" w:tplc="D7963BDE">
      <w:start w:val="1"/>
      <w:numFmt w:val="decimal"/>
      <w:lvlText w:val="%7."/>
      <w:lvlJc w:val="left"/>
      <w:pPr>
        <w:ind w:left="5040" w:hanging="360"/>
      </w:pPr>
    </w:lvl>
    <w:lvl w:ilvl="7" w:tplc="3190D82C">
      <w:start w:val="1"/>
      <w:numFmt w:val="lowerLetter"/>
      <w:lvlText w:val="%8."/>
      <w:lvlJc w:val="left"/>
      <w:pPr>
        <w:ind w:left="5760" w:hanging="360"/>
      </w:pPr>
    </w:lvl>
    <w:lvl w:ilvl="8" w:tplc="D0B6735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F177F6"/>
    <w:multiLevelType w:val="hybridMultilevel"/>
    <w:tmpl w:val="BAA4D41A"/>
    <w:lvl w:ilvl="0" w:tplc="77F432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 w:tplc="0D1C548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233C0B8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69C8854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E6BC5DB2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09C4DFF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4DECA88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9C805F6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0020033E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1">
    <w:nsid w:val="1E624D8E"/>
    <w:multiLevelType w:val="hybridMultilevel"/>
    <w:tmpl w:val="2786AB5A"/>
    <w:lvl w:ilvl="0" w:tplc="2C7A9AE0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FCFE23A6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2268596A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9D8479BE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EF44BB28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9CD876D4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53AC822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45CAD8CA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407C4B2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>
    <w:nsid w:val="22CC2483"/>
    <w:multiLevelType w:val="multilevel"/>
    <w:tmpl w:val="E6E2E8A4"/>
    <w:lvl w:ilvl="0">
      <w:start w:val="1"/>
      <w:numFmt w:val="decimal"/>
      <w:lvlText w:val="%1."/>
      <w:lvlJc w:val="left"/>
      <w:pPr>
        <w:tabs>
          <w:tab w:val="num" w:pos="0"/>
        </w:tabs>
        <w:ind w:left="675" w:hanging="675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74" w:hanging="720"/>
      </w:p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428" w:hanging="72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2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92" w:hanging="2160"/>
      </w:pPr>
    </w:lvl>
  </w:abstractNum>
  <w:abstractNum w:abstractNumId="13">
    <w:nsid w:val="2B9B16A8"/>
    <w:multiLevelType w:val="hybridMultilevel"/>
    <w:tmpl w:val="E3A48630"/>
    <w:lvl w:ilvl="0" w:tplc="71F40212">
      <w:start w:val="1"/>
      <w:numFmt w:val="upperRoman"/>
      <w:lvlText w:val="%1."/>
      <w:lvlJc w:val="left"/>
      <w:pPr>
        <w:ind w:left="1080" w:hanging="720"/>
      </w:pPr>
    </w:lvl>
    <w:lvl w:ilvl="1" w:tplc="CAB03FBE">
      <w:start w:val="1"/>
      <w:numFmt w:val="lowerLetter"/>
      <w:lvlText w:val="%2."/>
      <w:lvlJc w:val="left"/>
      <w:pPr>
        <w:ind w:left="1440" w:hanging="360"/>
      </w:pPr>
    </w:lvl>
    <w:lvl w:ilvl="2" w:tplc="E28007E2">
      <w:start w:val="1"/>
      <w:numFmt w:val="lowerRoman"/>
      <w:lvlText w:val="%3."/>
      <w:lvlJc w:val="right"/>
      <w:pPr>
        <w:ind w:left="2160" w:hanging="180"/>
      </w:pPr>
    </w:lvl>
    <w:lvl w:ilvl="3" w:tplc="CDFAA24A">
      <w:start w:val="1"/>
      <w:numFmt w:val="decimal"/>
      <w:lvlText w:val="%4."/>
      <w:lvlJc w:val="left"/>
      <w:pPr>
        <w:ind w:left="2880" w:hanging="360"/>
      </w:pPr>
    </w:lvl>
    <w:lvl w:ilvl="4" w:tplc="7616B3A0">
      <w:start w:val="1"/>
      <w:numFmt w:val="lowerLetter"/>
      <w:lvlText w:val="%5."/>
      <w:lvlJc w:val="left"/>
      <w:pPr>
        <w:ind w:left="3600" w:hanging="360"/>
      </w:pPr>
    </w:lvl>
    <w:lvl w:ilvl="5" w:tplc="ACB04BD8">
      <w:start w:val="1"/>
      <w:numFmt w:val="lowerRoman"/>
      <w:lvlText w:val="%6."/>
      <w:lvlJc w:val="right"/>
      <w:pPr>
        <w:ind w:left="4320" w:hanging="180"/>
      </w:pPr>
    </w:lvl>
    <w:lvl w:ilvl="6" w:tplc="3162EB52">
      <w:start w:val="1"/>
      <w:numFmt w:val="decimal"/>
      <w:lvlText w:val="%7."/>
      <w:lvlJc w:val="left"/>
      <w:pPr>
        <w:ind w:left="5040" w:hanging="360"/>
      </w:pPr>
    </w:lvl>
    <w:lvl w:ilvl="7" w:tplc="58AA04B8">
      <w:start w:val="1"/>
      <w:numFmt w:val="lowerLetter"/>
      <w:lvlText w:val="%8."/>
      <w:lvlJc w:val="left"/>
      <w:pPr>
        <w:ind w:left="5760" w:hanging="360"/>
      </w:pPr>
    </w:lvl>
    <w:lvl w:ilvl="8" w:tplc="4B288F76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BD156D"/>
    <w:multiLevelType w:val="hybridMultilevel"/>
    <w:tmpl w:val="3538F5FC"/>
    <w:lvl w:ilvl="0" w:tplc="90D026F0">
      <w:start w:val="1"/>
      <w:numFmt w:val="decimal"/>
      <w:lvlText w:val="%1."/>
      <w:lvlJc w:val="left"/>
      <w:pPr>
        <w:ind w:left="1230" w:hanging="870"/>
      </w:pPr>
      <w:rPr>
        <w:rFonts w:cs="Times New Roman"/>
      </w:rPr>
    </w:lvl>
    <w:lvl w:ilvl="1" w:tplc="34643616">
      <w:start w:val="1"/>
      <w:numFmt w:val="lowerLetter"/>
      <w:lvlText w:val="%2."/>
      <w:lvlJc w:val="left"/>
      <w:pPr>
        <w:ind w:left="1440" w:hanging="360"/>
      </w:pPr>
    </w:lvl>
    <w:lvl w:ilvl="2" w:tplc="316E9176">
      <w:start w:val="1"/>
      <w:numFmt w:val="lowerRoman"/>
      <w:lvlText w:val="%3."/>
      <w:lvlJc w:val="right"/>
      <w:pPr>
        <w:ind w:left="2160" w:hanging="180"/>
      </w:pPr>
    </w:lvl>
    <w:lvl w:ilvl="3" w:tplc="BF4099D8">
      <w:start w:val="1"/>
      <w:numFmt w:val="decimal"/>
      <w:lvlText w:val="%4."/>
      <w:lvlJc w:val="left"/>
      <w:pPr>
        <w:ind w:left="2880" w:hanging="360"/>
      </w:pPr>
    </w:lvl>
    <w:lvl w:ilvl="4" w:tplc="9C528564">
      <w:start w:val="1"/>
      <w:numFmt w:val="lowerLetter"/>
      <w:lvlText w:val="%5."/>
      <w:lvlJc w:val="left"/>
      <w:pPr>
        <w:ind w:left="3600" w:hanging="360"/>
      </w:pPr>
    </w:lvl>
    <w:lvl w:ilvl="5" w:tplc="D4602642">
      <w:start w:val="1"/>
      <w:numFmt w:val="lowerRoman"/>
      <w:lvlText w:val="%6."/>
      <w:lvlJc w:val="right"/>
      <w:pPr>
        <w:ind w:left="4320" w:hanging="180"/>
      </w:pPr>
    </w:lvl>
    <w:lvl w:ilvl="6" w:tplc="3D66BBA0">
      <w:start w:val="1"/>
      <w:numFmt w:val="decimal"/>
      <w:lvlText w:val="%7."/>
      <w:lvlJc w:val="left"/>
      <w:pPr>
        <w:ind w:left="5040" w:hanging="360"/>
      </w:pPr>
    </w:lvl>
    <w:lvl w:ilvl="7" w:tplc="687CF5AE">
      <w:start w:val="1"/>
      <w:numFmt w:val="lowerLetter"/>
      <w:lvlText w:val="%8."/>
      <w:lvlJc w:val="left"/>
      <w:pPr>
        <w:ind w:left="5760" w:hanging="360"/>
      </w:pPr>
    </w:lvl>
    <w:lvl w:ilvl="8" w:tplc="D93EC09C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DD04E4"/>
    <w:multiLevelType w:val="multilevel"/>
    <w:tmpl w:val="90D4AE34"/>
    <w:lvl w:ilvl="0">
      <w:start w:val="1"/>
      <w:numFmt w:val="decimal"/>
      <w:lvlText w:val="%1."/>
      <w:lvlJc w:val="left"/>
      <w:pPr>
        <w:ind w:left="420" w:hanging="420"/>
      </w:pPr>
      <w:rPr>
        <w:rFonts w:eastAsia="Times New Roman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eastAsia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/>
      </w:rPr>
    </w:lvl>
  </w:abstractNum>
  <w:abstractNum w:abstractNumId="16">
    <w:nsid w:val="332D1248"/>
    <w:multiLevelType w:val="hybridMultilevel"/>
    <w:tmpl w:val="0D9423E6"/>
    <w:lvl w:ilvl="0" w:tplc="9DE02AF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9C781976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/>
      </w:rPr>
    </w:lvl>
    <w:lvl w:ilvl="2" w:tplc="2A902B8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3" w:tplc="1798654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4" w:tplc="C158D582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/>
      </w:rPr>
    </w:lvl>
    <w:lvl w:ilvl="5" w:tplc="9D1A610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6" w:tplc="F46EEB1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  <w:lvl w:ilvl="7" w:tplc="1B32B7F0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/>
      </w:rPr>
    </w:lvl>
    <w:lvl w:ilvl="8" w:tplc="E4A0583C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/>
      </w:rPr>
    </w:lvl>
  </w:abstractNum>
  <w:abstractNum w:abstractNumId="17">
    <w:nsid w:val="36A16F35"/>
    <w:multiLevelType w:val="hybridMultilevel"/>
    <w:tmpl w:val="1F4CED56"/>
    <w:lvl w:ilvl="0" w:tplc="97B0B73A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  <w:lvl w:ilvl="1" w:tplc="D8F01FF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806D8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222F8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E26F6D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6FC3CC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304BC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E64A17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2E829B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>
    <w:nsid w:val="36DB20B8"/>
    <w:multiLevelType w:val="multilevel"/>
    <w:tmpl w:val="CFE04206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3BC770CF"/>
    <w:multiLevelType w:val="multilevel"/>
    <w:tmpl w:val="E5CE8DF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20">
    <w:nsid w:val="3E783ADB"/>
    <w:multiLevelType w:val="hybridMultilevel"/>
    <w:tmpl w:val="3828A4BC"/>
    <w:lvl w:ilvl="0" w:tplc="4F8AC06E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 w:tplc="B1B299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A8FB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2F228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800F7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7F015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5DC61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C5289A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04C46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>
    <w:nsid w:val="3ED35869"/>
    <w:multiLevelType w:val="hybridMultilevel"/>
    <w:tmpl w:val="F198EFA2"/>
    <w:lvl w:ilvl="0" w:tplc="CB5ADB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361427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A8CEC0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0EDE3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700A4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3BCA4B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00ED5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1B632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D54BD8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>
    <w:nsid w:val="3FC34B4B"/>
    <w:multiLevelType w:val="hybridMultilevel"/>
    <w:tmpl w:val="830CED08"/>
    <w:lvl w:ilvl="0" w:tplc="FCA04C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 w:tplc="D83AD33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 w:tplc="FE14CC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 w:tplc="8806E68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 w:tplc="23B4F2D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 w:tplc="A15271C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 w:tplc="4C6079CC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 w:tplc="E362B9A0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 w:tplc="E670EA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3">
    <w:nsid w:val="4335193D"/>
    <w:multiLevelType w:val="hybridMultilevel"/>
    <w:tmpl w:val="F0941428"/>
    <w:lvl w:ilvl="0" w:tplc="A386E7BE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 w:tplc="02108A72">
      <w:start w:val="1"/>
      <w:numFmt w:val="decimal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 w:tplc="D0726534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 w:tplc="F788D760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 w:tplc="16E832B0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 w:tplc="E8245E8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 w:tplc="1EA4BEC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 w:tplc="65B096AE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 w:tplc="0D527B60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4">
    <w:nsid w:val="4A7062D2"/>
    <w:multiLevelType w:val="hybridMultilevel"/>
    <w:tmpl w:val="AAF4FD7C"/>
    <w:lvl w:ilvl="0" w:tplc="3B267F6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/>
      </w:rPr>
    </w:lvl>
    <w:lvl w:ilvl="1" w:tplc="1F14C2B2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  <w:rPr>
        <w:rFonts w:cs="Times New Roman"/>
      </w:rPr>
    </w:lvl>
    <w:lvl w:ilvl="2" w:tplc="A1DCDFE2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  <w:rPr>
        <w:rFonts w:cs="Times New Roman"/>
      </w:rPr>
    </w:lvl>
    <w:lvl w:ilvl="3" w:tplc="6B4A8334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  <w:rPr>
        <w:rFonts w:cs="Times New Roman"/>
      </w:rPr>
    </w:lvl>
    <w:lvl w:ilvl="4" w:tplc="DC2C0BF8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  <w:rPr>
        <w:rFonts w:cs="Times New Roman"/>
      </w:rPr>
    </w:lvl>
    <w:lvl w:ilvl="5" w:tplc="8FE25C6E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  <w:rPr>
        <w:rFonts w:cs="Times New Roman"/>
      </w:rPr>
    </w:lvl>
    <w:lvl w:ilvl="6" w:tplc="47B42DC0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  <w:rPr>
        <w:rFonts w:cs="Times New Roman"/>
      </w:rPr>
    </w:lvl>
    <w:lvl w:ilvl="7" w:tplc="9A402C64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  <w:rPr>
        <w:rFonts w:cs="Times New Roman"/>
      </w:rPr>
    </w:lvl>
    <w:lvl w:ilvl="8" w:tplc="72FA4EDC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  <w:rPr>
        <w:rFonts w:cs="Times New Roman"/>
      </w:rPr>
    </w:lvl>
  </w:abstractNum>
  <w:abstractNum w:abstractNumId="25">
    <w:nsid w:val="4BD20869"/>
    <w:multiLevelType w:val="hybridMultilevel"/>
    <w:tmpl w:val="B8285FF4"/>
    <w:lvl w:ilvl="0" w:tplc="B19E93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 w:tplc="E3560D7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 w:tplc="D698437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 w:tplc="6BCA7F0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 w:tplc="1CD688D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 w:tplc="40CAE02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 w:tplc="19A6396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 w:tplc="674C279A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 w:tplc="8EF2486A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6">
    <w:nsid w:val="4E9D1350"/>
    <w:multiLevelType w:val="hybridMultilevel"/>
    <w:tmpl w:val="2C2C0E82"/>
    <w:lvl w:ilvl="0" w:tplc="F6E680B2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C4267E9A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7874748A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5E8A4EEA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E9A28508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77C635E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992836AA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69E861D6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C1CEA8DE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7">
    <w:nsid w:val="519F0682"/>
    <w:multiLevelType w:val="multilevel"/>
    <w:tmpl w:val="940AE158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8">
    <w:nsid w:val="51C4144C"/>
    <w:multiLevelType w:val="hybridMultilevel"/>
    <w:tmpl w:val="AFDE73AE"/>
    <w:lvl w:ilvl="0" w:tplc="4DA2C64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 w:tplc="450EA0D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FC24208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9E303776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31B67798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5D30759A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0B48385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401CF248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376ECB9A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52E84286"/>
    <w:multiLevelType w:val="hybridMultilevel"/>
    <w:tmpl w:val="A3FC7C06"/>
    <w:lvl w:ilvl="0" w:tplc="8E9435F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 w:tplc="DA0A3D8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A7AE2764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6B00583C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8F88C57A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8F6002A4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 w:tplc="9DECFD14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845C3C8C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5B1473BA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0">
    <w:nsid w:val="59A12FAF"/>
    <w:multiLevelType w:val="hybridMultilevel"/>
    <w:tmpl w:val="FF8C36FA"/>
    <w:lvl w:ilvl="0" w:tplc="73C273A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56EE7CE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09EE748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06E86F2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B69E6CC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94C5C7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A380F6B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2905BB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B06C905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1">
    <w:nsid w:val="5CB97643"/>
    <w:multiLevelType w:val="hybridMultilevel"/>
    <w:tmpl w:val="678A8CAE"/>
    <w:lvl w:ilvl="0" w:tplc="57745C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8B2BA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8C277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6A28D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8BCAD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708F96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60687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50041E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672EA2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FD6F79"/>
    <w:multiLevelType w:val="hybridMultilevel"/>
    <w:tmpl w:val="A19C8782"/>
    <w:lvl w:ilvl="0" w:tplc="2B829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0E6B6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04F6D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43463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A566E4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A9004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27C31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64AE60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73A3A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0283A0F"/>
    <w:multiLevelType w:val="hybridMultilevel"/>
    <w:tmpl w:val="0A4C602A"/>
    <w:lvl w:ilvl="0" w:tplc="92402584">
      <w:start w:val="1"/>
      <w:numFmt w:val="decimal"/>
      <w:lvlText w:val="%1."/>
      <w:lvlJc w:val="left"/>
      <w:pPr>
        <w:ind w:left="1011" w:hanging="870"/>
      </w:pPr>
      <w:rPr>
        <w:rFonts w:cs="Times New Roman"/>
      </w:rPr>
    </w:lvl>
    <w:lvl w:ilvl="1" w:tplc="7E74CC30">
      <w:start w:val="1"/>
      <w:numFmt w:val="lowerLetter"/>
      <w:lvlText w:val="%2."/>
      <w:lvlJc w:val="left"/>
      <w:pPr>
        <w:ind w:left="1221" w:hanging="360"/>
      </w:pPr>
    </w:lvl>
    <w:lvl w:ilvl="2" w:tplc="FC921300">
      <w:start w:val="1"/>
      <w:numFmt w:val="lowerRoman"/>
      <w:lvlText w:val="%3."/>
      <w:lvlJc w:val="right"/>
      <w:pPr>
        <w:ind w:left="1941" w:hanging="180"/>
      </w:pPr>
    </w:lvl>
    <w:lvl w:ilvl="3" w:tplc="24EE388A">
      <w:start w:val="1"/>
      <w:numFmt w:val="decimal"/>
      <w:lvlText w:val="%4."/>
      <w:lvlJc w:val="left"/>
      <w:pPr>
        <w:ind w:left="2661" w:hanging="360"/>
      </w:pPr>
    </w:lvl>
    <w:lvl w:ilvl="4" w:tplc="59E03DE8">
      <w:start w:val="1"/>
      <w:numFmt w:val="lowerLetter"/>
      <w:lvlText w:val="%5."/>
      <w:lvlJc w:val="left"/>
      <w:pPr>
        <w:ind w:left="3381" w:hanging="360"/>
      </w:pPr>
    </w:lvl>
    <w:lvl w:ilvl="5" w:tplc="6B1441B6">
      <w:start w:val="1"/>
      <w:numFmt w:val="lowerRoman"/>
      <w:lvlText w:val="%6."/>
      <w:lvlJc w:val="right"/>
      <w:pPr>
        <w:ind w:left="4101" w:hanging="180"/>
      </w:pPr>
    </w:lvl>
    <w:lvl w:ilvl="6" w:tplc="36A85942">
      <w:start w:val="1"/>
      <w:numFmt w:val="decimal"/>
      <w:lvlText w:val="%7."/>
      <w:lvlJc w:val="left"/>
      <w:pPr>
        <w:ind w:left="4821" w:hanging="360"/>
      </w:pPr>
    </w:lvl>
    <w:lvl w:ilvl="7" w:tplc="C1EE558A">
      <w:start w:val="1"/>
      <w:numFmt w:val="lowerLetter"/>
      <w:lvlText w:val="%8."/>
      <w:lvlJc w:val="left"/>
      <w:pPr>
        <w:ind w:left="5541" w:hanging="360"/>
      </w:pPr>
    </w:lvl>
    <w:lvl w:ilvl="8" w:tplc="218E9F56">
      <w:start w:val="1"/>
      <w:numFmt w:val="lowerRoman"/>
      <w:lvlText w:val="%9."/>
      <w:lvlJc w:val="right"/>
      <w:pPr>
        <w:ind w:left="6261" w:hanging="180"/>
      </w:pPr>
    </w:lvl>
  </w:abstractNum>
  <w:abstractNum w:abstractNumId="34">
    <w:nsid w:val="617924BF"/>
    <w:multiLevelType w:val="hybridMultilevel"/>
    <w:tmpl w:val="CB34FFBA"/>
    <w:lvl w:ilvl="0" w:tplc="2DCE8F28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88E8C1B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0FE63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FA86A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6982F0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ED21E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FA80A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74AAC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F6471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>
    <w:nsid w:val="657870A8"/>
    <w:multiLevelType w:val="hybridMultilevel"/>
    <w:tmpl w:val="34D2E646"/>
    <w:lvl w:ilvl="0" w:tplc="B8BECDA6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1102E0BE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639A67DA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6D18A982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657C9BDE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3C0881CC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FD809F9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CD62AB4A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E1087FF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6">
    <w:nsid w:val="671550B4"/>
    <w:multiLevelType w:val="hybridMultilevel"/>
    <w:tmpl w:val="AC4EB080"/>
    <w:lvl w:ilvl="0" w:tplc="CE9A744A">
      <w:start w:val="1"/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 w:tplc="C37046FA">
      <w:start w:val="1"/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 w:tplc="741020C2">
      <w:start w:val="1"/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 w:tplc="2814D9DA">
      <w:start w:val="1"/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 w:tplc="42D8CF90">
      <w:start w:val="1"/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 w:tplc="49C6811E">
      <w:start w:val="1"/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 w:tplc="CD48C0AA">
      <w:start w:val="1"/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 w:tplc="E526A8E8">
      <w:start w:val="1"/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 w:tplc="5922BF86">
      <w:start w:val="1"/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37">
    <w:nsid w:val="67241307"/>
    <w:multiLevelType w:val="hybridMultilevel"/>
    <w:tmpl w:val="64C091E0"/>
    <w:lvl w:ilvl="0" w:tplc="DEC2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 w:tplc="962A6E6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 w:tplc="6A9E97A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7302B68C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B254DA78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D190F65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8C7AB81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1EC0F39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FE18716E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38">
    <w:nsid w:val="67474DB2"/>
    <w:multiLevelType w:val="hybridMultilevel"/>
    <w:tmpl w:val="E1AAC428"/>
    <w:lvl w:ilvl="0" w:tplc="A8F8DCC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7B18E1A6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5C3E1440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277C1248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A5E4996E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96608B8A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C7D25948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866EB786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2DCA21A0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9">
    <w:nsid w:val="75447783"/>
    <w:multiLevelType w:val="hybridMultilevel"/>
    <w:tmpl w:val="8118EC20"/>
    <w:lvl w:ilvl="0" w:tplc="05D644D2">
      <w:start w:val="1"/>
      <w:numFmt w:val="decimal"/>
      <w:lvlText w:val="%1."/>
      <w:lvlJc w:val="left"/>
      <w:pPr>
        <w:ind w:left="1080" w:hanging="360"/>
      </w:pPr>
    </w:lvl>
    <w:lvl w:ilvl="1" w:tplc="8D7C5212">
      <w:start w:val="1"/>
      <w:numFmt w:val="lowerLetter"/>
      <w:lvlText w:val="%2."/>
      <w:lvlJc w:val="left"/>
      <w:pPr>
        <w:ind w:left="1800" w:hanging="360"/>
      </w:pPr>
    </w:lvl>
    <w:lvl w:ilvl="2" w:tplc="FE2C7104">
      <w:start w:val="1"/>
      <w:numFmt w:val="lowerRoman"/>
      <w:lvlText w:val="%3."/>
      <w:lvlJc w:val="right"/>
      <w:pPr>
        <w:ind w:left="2520" w:hanging="180"/>
      </w:pPr>
    </w:lvl>
    <w:lvl w:ilvl="3" w:tplc="30E8C0CE">
      <w:start w:val="1"/>
      <w:numFmt w:val="decimal"/>
      <w:lvlText w:val="%4."/>
      <w:lvlJc w:val="left"/>
      <w:pPr>
        <w:ind w:left="3240" w:hanging="360"/>
      </w:pPr>
    </w:lvl>
    <w:lvl w:ilvl="4" w:tplc="291EB774">
      <w:start w:val="1"/>
      <w:numFmt w:val="lowerLetter"/>
      <w:lvlText w:val="%5."/>
      <w:lvlJc w:val="left"/>
      <w:pPr>
        <w:ind w:left="3960" w:hanging="360"/>
      </w:pPr>
    </w:lvl>
    <w:lvl w:ilvl="5" w:tplc="67AE07A0">
      <w:start w:val="1"/>
      <w:numFmt w:val="lowerRoman"/>
      <w:lvlText w:val="%6."/>
      <w:lvlJc w:val="right"/>
      <w:pPr>
        <w:ind w:left="4680" w:hanging="180"/>
      </w:pPr>
    </w:lvl>
    <w:lvl w:ilvl="6" w:tplc="EF7C14EA">
      <w:start w:val="1"/>
      <w:numFmt w:val="decimal"/>
      <w:lvlText w:val="%7."/>
      <w:lvlJc w:val="left"/>
      <w:pPr>
        <w:ind w:left="5400" w:hanging="360"/>
      </w:pPr>
    </w:lvl>
    <w:lvl w:ilvl="7" w:tplc="D8780334">
      <w:start w:val="1"/>
      <w:numFmt w:val="lowerLetter"/>
      <w:lvlText w:val="%8."/>
      <w:lvlJc w:val="left"/>
      <w:pPr>
        <w:ind w:left="6120" w:hanging="360"/>
      </w:pPr>
    </w:lvl>
    <w:lvl w:ilvl="8" w:tplc="54E0A2F6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9712F88"/>
    <w:multiLevelType w:val="hybridMultilevel"/>
    <w:tmpl w:val="7F36DE8A"/>
    <w:lvl w:ilvl="0" w:tplc="FF26EDFC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8E7EFA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7A6E3D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96824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3BADA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BAE8A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C62E4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08ADC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1DA67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1">
    <w:nsid w:val="7F3E5035"/>
    <w:multiLevelType w:val="hybridMultilevel"/>
    <w:tmpl w:val="6DF85802"/>
    <w:lvl w:ilvl="0" w:tplc="C25242CC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  <w:lvl w:ilvl="1" w:tplc="19A2E1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3385DC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9DC75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18D6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F74F5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8943B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B3816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C84C5F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3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25"/>
  </w:num>
  <w:num w:numId="6">
    <w:abstractNumId w:val="19"/>
  </w:num>
  <w:num w:numId="7">
    <w:abstractNumId w:val="21"/>
  </w:num>
  <w:num w:numId="8">
    <w:abstractNumId w:val="17"/>
  </w:num>
  <w:num w:numId="9">
    <w:abstractNumId w:val="2"/>
  </w:num>
  <w:num w:numId="10">
    <w:abstractNumId w:val="41"/>
  </w:num>
  <w:num w:numId="11">
    <w:abstractNumId w:val="4"/>
  </w:num>
  <w:num w:numId="12">
    <w:abstractNumId w:val="7"/>
  </w:num>
  <w:num w:numId="13">
    <w:abstractNumId w:val="3"/>
  </w:num>
  <w:num w:numId="14">
    <w:abstractNumId w:val="40"/>
  </w:num>
  <w:num w:numId="15">
    <w:abstractNumId w:val="34"/>
  </w:num>
  <w:num w:numId="16">
    <w:abstractNumId w:val="20"/>
  </w:num>
  <w:num w:numId="17">
    <w:abstractNumId w:val="23"/>
  </w:num>
  <w:num w:numId="18">
    <w:abstractNumId w:val="35"/>
  </w:num>
  <w:num w:numId="19">
    <w:abstractNumId w:val="26"/>
  </w:num>
  <w:num w:numId="20">
    <w:abstractNumId w:val="11"/>
  </w:num>
  <w:num w:numId="21">
    <w:abstractNumId w:val="29"/>
  </w:num>
  <w:num w:numId="22">
    <w:abstractNumId w:val="6"/>
  </w:num>
  <w:num w:numId="23">
    <w:abstractNumId w:val="12"/>
  </w:num>
  <w:num w:numId="24">
    <w:abstractNumId w:val="18"/>
  </w:num>
  <w:num w:numId="25">
    <w:abstractNumId w:val="37"/>
  </w:num>
  <w:num w:numId="26">
    <w:abstractNumId w:val="1"/>
  </w:num>
  <w:num w:numId="27">
    <w:abstractNumId w:val="32"/>
  </w:num>
  <w:num w:numId="28">
    <w:abstractNumId w:val="31"/>
  </w:num>
  <w:num w:numId="29">
    <w:abstractNumId w:val="38"/>
  </w:num>
  <w:num w:numId="30">
    <w:abstractNumId w:val="24"/>
  </w:num>
  <w:num w:numId="31">
    <w:abstractNumId w:val="36"/>
  </w:num>
  <w:num w:numId="32">
    <w:abstractNumId w:val="5"/>
  </w:num>
  <w:num w:numId="33">
    <w:abstractNumId w:val="15"/>
  </w:num>
  <w:num w:numId="34">
    <w:abstractNumId w:val="27"/>
  </w:num>
  <w:num w:numId="35">
    <w:abstractNumId w:val="14"/>
  </w:num>
  <w:num w:numId="36">
    <w:abstractNumId w:val="33"/>
  </w:num>
  <w:num w:numId="37">
    <w:abstractNumId w:val="0"/>
  </w:num>
  <w:num w:numId="38">
    <w:abstractNumId w:val="9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6"/>
  </w:num>
  <w:num w:numId="42">
    <w:abstractNumId w:val="39"/>
  </w:num>
  <w:num w:numId="43">
    <w:abstractNumId w:val="8"/>
  </w:num>
  <w:num w:numId="44">
    <w:abstractNumId w:val="13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332"/>
    <w:rsid w:val="00017B74"/>
    <w:rsid w:val="00033224"/>
    <w:rsid w:val="00046958"/>
    <w:rsid w:val="00050EDE"/>
    <w:rsid w:val="00076AC2"/>
    <w:rsid w:val="000B76EA"/>
    <w:rsid w:val="00106DCB"/>
    <w:rsid w:val="001D3DE9"/>
    <w:rsid w:val="001E2E6C"/>
    <w:rsid w:val="001E6540"/>
    <w:rsid w:val="00206937"/>
    <w:rsid w:val="00210059"/>
    <w:rsid w:val="00210701"/>
    <w:rsid w:val="00232057"/>
    <w:rsid w:val="00232F4A"/>
    <w:rsid w:val="0025262F"/>
    <w:rsid w:val="002569F0"/>
    <w:rsid w:val="00257B92"/>
    <w:rsid w:val="0026065F"/>
    <w:rsid w:val="002D732F"/>
    <w:rsid w:val="002F7321"/>
    <w:rsid w:val="003562C9"/>
    <w:rsid w:val="0039450E"/>
    <w:rsid w:val="003A28F4"/>
    <w:rsid w:val="003D75BE"/>
    <w:rsid w:val="003E4B24"/>
    <w:rsid w:val="003E7AFB"/>
    <w:rsid w:val="003F5B7F"/>
    <w:rsid w:val="0042788F"/>
    <w:rsid w:val="004A0651"/>
    <w:rsid w:val="004D0A24"/>
    <w:rsid w:val="004E0BA2"/>
    <w:rsid w:val="00563127"/>
    <w:rsid w:val="005D5D4E"/>
    <w:rsid w:val="0060611A"/>
    <w:rsid w:val="006245BE"/>
    <w:rsid w:val="0064165A"/>
    <w:rsid w:val="0066795A"/>
    <w:rsid w:val="006E601E"/>
    <w:rsid w:val="007069A8"/>
    <w:rsid w:val="0073738B"/>
    <w:rsid w:val="00756F48"/>
    <w:rsid w:val="007A4512"/>
    <w:rsid w:val="007C0449"/>
    <w:rsid w:val="007E476C"/>
    <w:rsid w:val="0088792B"/>
    <w:rsid w:val="008E4918"/>
    <w:rsid w:val="009133BB"/>
    <w:rsid w:val="009C0701"/>
    <w:rsid w:val="009D5A4A"/>
    <w:rsid w:val="009F148D"/>
    <w:rsid w:val="00A05648"/>
    <w:rsid w:val="00A13BE0"/>
    <w:rsid w:val="00A21DD6"/>
    <w:rsid w:val="00A253D8"/>
    <w:rsid w:val="00A4709F"/>
    <w:rsid w:val="00A66567"/>
    <w:rsid w:val="00A95927"/>
    <w:rsid w:val="00AE5B60"/>
    <w:rsid w:val="00B07189"/>
    <w:rsid w:val="00B354FE"/>
    <w:rsid w:val="00B834D2"/>
    <w:rsid w:val="00BD506D"/>
    <w:rsid w:val="00BF3193"/>
    <w:rsid w:val="00C1038C"/>
    <w:rsid w:val="00C5108E"/>
    <w:rsid w:val="00C90B67"/>
    <w:rsid w:val="00C97CA7"/>
    <w:rsid w:val="00CA10EA"/>
    <w:rsid w:val="00CC6004"/>
    <w:rsid w:val="00D204F6"/>
    <w:rsid w:val="00DB0D66"/>
    <w:rsid w:val="00DC06E1"/>
    <w:rsid w:val="00DE0332"/>
    <w:rsid w:val="00DE5134"/>
    <w:rsid w:val="00DE671D"/>
    <w:rsid w:val="00E054BD"/>
    <w:rsid w:val="00E63B1D"/>
    <w:rsid w:val="00EB1E84"/>
    <w:rsid w:val="00EE303F"/>
    <w:rsid w:val="00EF7B13"/>
    <w:rsid w:val="00F0211D"/>
    <w:rsid w:val="00F125A8"/>
    <w:rsid w:val="00F30817"/>
    <w:rsid w:val="00FA34F5"/>
    <w:rsid w:val="00FB6644"/>
    <w:rsid w:val="00FC0583"/>
    <w:rsid w:val="00FC7228"/>
    <w:rsid w:val="00FF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89887"/>
  <w15:docId w15:val="{F865FB2A-FED7-458B-97B4-88EA4C468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widowControl w:val="0"/>
      <w:spacing w:before="240" w:after="60"/>
      <w:ind w:firstLine="720"/>
      <w:jc w:val="both"/>
      <w:outlineLvl w:val="1"/>
    </w:pPr>
    <w:rPr>
      <w:rFonts w:ascii="Arial" w:hAnsi="Arial"/>
      <w:b/>
      <w:bCs/>
      <w:i/>
      <w:iCs/>
      <w:sz w:val="28"/>
      <w:szCs w:val="28"/>
      <w:lang w:val="en-US" w:eastAsia="zh-CN"/>
    </w:rPr>
  </w:style>
  <w:style w:type="paragraph" w:styleId="3">
    <w:name w:val="heading 3"/>
    <w:basedOn w:val="a"/>
    <w:next w:val="a"/>
    <w:link w:val="30"/>
    <w:qFormat/>
    <w:pPr>
      <w:keepNext/>
      <w:widowControl w:val="0"/>
      <w:spacing w:before="240" w:after="60"/>
      <w:ind w:firstLine="720"/>
      <w:jc w:val="both"/>
      <w:outlineLvl w:val="2"/>
    </w:pPr>
    <w:rPr>
      <w:rFonts w:ascii="Arial" w:hAnsi="Arial"/>
      <w:b/>
      <w:bCs/>
      <w:sz w:val="26"/>
      <w:szCs w:val="26"/>
      <w:lang w:val="en-US"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qFormat/>
    <w:pPr>
      <w:widowControl w:val="0"/>
      <w:spacing w:before="240" w:after="60"/>
      <w:ind w:firstLine="720"/>
      <w:jc w:val="both"/>
      <w:outlineLvl w:val="7"/>
    </w:pPr>
    <w:rPr>
      <w:i/>
      <w:iCs/>
      <w:lang w:val="en-US" w:eastAsia="zh-CN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a4">
    <w:name w:val="Title"/>
    <w:basedOn w:val="a"/>
    <w:next w:val="a"/>
    <w:link w:val="21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21">
    <w:name w:val="Название Знак2"/>
    <w:link w:val="a4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qFormat/>
    <w:pPr>
      <w:spacing w:line="276" w:lineRule="auto"/>
      <w:jc w:val="center"/>
    </w:pPr>
    <w:rPr>
      <w:rFonts w:eastAsia="Lucida Sans Unicode"/>
      <w:i/>
      <w:iCs/>
      <w:lang w:val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link w:val="ae"/>
    <w:qFormat/>
    <w:pPr>
      <w:widowControl w:val="0"/>
      <w:suppressLineNumbers/>
      <w:spacing w:before="120" w:after="120"/>
      <w:ind w:firstLine="720"/>
      <w:jc w:val="both"/>
    </w:pPr>
    <w:rPr>
      <w:rFonts w:ascii="Arial" w:eastAsia="Calibri" w:hAnsi="Arial" w:cs="Arial"/>
      <w:i/>
      <w:iCs/>
      <w:lang w:eastAsia="zh-CN"/>
    </w:rPr>
  </w:style>
  <w:style w:type="character" w:customStyle="1" w:styleId="ae">
    <w:name w:val="Название объекта Знак"/>
    <w:link w:val="ad"/>
    <w:uiPriority w:val="35"/>
    <w:rPr>
      <w:b/>
      <w:bCs/>
      <w:color w:val="4F81BD" w:themeColor="accent1"/>
      <w:sz w:val="18"/>
      <w:szCs w:val="18"/>
    </w:rPr>
  </w:style>
  <w:style w:type="table" w:styleId="af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nhideWhenUsed/>
    <w:rPr>
      <w:color w:val="0000FF"/>
      <w:u w:val="single"/>
    </w:rPr>
  </w:style>
  <w:style w:type="paragraph" w:styleId="af1">
    <w:name w:val="footnote text"/>
    <w:basedOn w:val="a"/>
    <w:link w:val="12"/>
    <w:rPr>
      <w:sz w:val="20"/>
      <w:szCs w:val="20"/>
      <w:lang w:val="en-US" w:eastAsia="zh-CN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customStyle="1" w:styleId="af8">
    <w:name w:val="Таблицы (моноширинный)"/>
    <w:basedOn w:val="a"/>
    <w:next w:val="a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9">
    <w:name w:val="Цветовое выделение"/>
    <w:rPr>
      <w:b/>
      <w:bCs/>
      <w:color w:val="26282F"/>
      <w:sz w:val="26"/>
      <w:szCs w:val="26"/>
    </w:rPr>
  </w:style>
  <w:style w:type="paragraph" w:customStyle="1" w:styleId="afa">
    <w:name w:val="Нормальный (таблица)"/>
    <w:basedOn w:val="a"/>
    <w:next w:val="a"/>
    <w:pPr>
      <w:widowControl w:val="0"/>
      <w:jc w:val="both"/>
    </w:pPr>
    <w:rPr>
      <w:rFonts w:ascii="Arial" w:hAnsi="Arial" w:cs="Arial"/>
    </w:rPr>
  </w:style>
  <w:style w:type="character" w:customStyle="1" w:styleId="afb">
    <w:name w:val="Гипертекстовая ссылка"/>
    <w:rPr>
      <w:b/>
      <w:bCs/>
      <w:color w:val="106BBE"/>
      <w:sz w:val="26"/>
      <w:szCs w:val="26"/>
    </w:rPr>
  </w:style>
  <w:style w:type="paragraph" w:styleId="afc">
    <w:name w:val="Balloon Text"/>
    <w:basedOn w:val="a"/>
    <w:link w:val="afd"/>
    <w:semiHidden/>
    <w:rPr>
      <w:rFonts w:ascii="Tahoma" w:hAnsi="Tahoma"/>
      <w:sz w:val="16"/>
      <w:szCs w:val="16"/>
      <w:lang w:val="en-US" w:eastAsia="en-US"/>
    </w:rPr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</w:rPr>
  </w:style>
  <w:style w:type="numbering" w:customStyle="1" w:styleId="14">
    <w:name w:val="Нет списка1"/>
    <w:next w:val="a2"/>
    <w:semiHidden/>
    <w:unhideWhenUsed/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15">
    <w:name w:val="Обычный (веб)1"/>
    <w:basedOn w:val="a"/>
    <w:pPr>
      <w:spacing w:before="100" w:beforeAutospacing="1" w:after="100" w:afterAutospacing="1"/>
    </w:pPr>
  </w:style>
  <w:style w:type="character" w:styleId="afe">
    <w:name w:val="Strong"/>
    <w:qFormat/>
    <w:rPr>
      <w:b/>
      <w:bCs/>
    </w:rPr>
  </w:style>
  <w:style w:type="paragraph" w:customStyle="1" w:styleId="Style7">
    <w:name w:val="Style7"/>
    <w:basedOn w:val="a"/>
    <w:pPr>
      <w:widowControl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">
    <w:name w:val="Font Style47"/>
    <w:rPr>
      <w:rFonts w:ascii="Times New Roman" w:hAnsi="Times New Roman" w:cs="Times New Roman"/>
      <w:sz w:val="22"/>
      <w:szCs w:val="22"/>
    </w:rPr>
  </w:style>
  <w:style w:type="character" w:customStyle="1" w:styleId="ConsPlusNormal0">
    <w:name w:val="ConsPlusNormal Знак"/>
    <w:link w:val="ConsPlusNormal"/>
    <w:rPr>
      <w:rFonts w:ascii="Arial" w:hAnsi="Arial" w:cs="Arial"/>
      <w:lang w:val="ru-RU" w:eastAsia="ru-RU" w:bidi="ar-SA"/>
    </w:rPr>
  </w:style>
  <w:style w:type="paragraph" w:customStyle="1" w:styleId="ConsTitle">
    <w:name w:val="ConsTitle"/>
    <w:uiPriority w:val="99"/>
    <w:pPr>
      <w:widowControl w:val="0"/>
      <w:tabs>
        <w:tab w:val="left" w:pos="1701"/>
      </w:tabs>
      <w:jc w:val="both"/>
    </w:pPr>
    <w:rPr>
      <w:bCs/>
      <w:sz w:val="28"/>
      <w:szCs w:val="28"/>
      <w:lang w:eastAsia="ru-RU"/>
    </w:rPr>
  </w:style>
  <w:style w:type="character" w:customStyle="1" w:styleId="afd">
    <w:name w:val="Текст выноски Знак"/>
    <w:link w:val="afc"/>
    <w:semiHidden/>
    <w:rPr>
      <w:rFonts w:ascii="Tahoma" w:hAnsi="Tahoma" w:cs="Tahoma"/>
      <w:sz w:val="16"/>
      <w:szCs w:val="16"/>
    </w:rPr>
  </w:style>
  <w:style w:type="paragraph" w:styleId="aff">
    <w:name w:val="Body Text"/>
    <w:basedOn w:val="a"/>
    <w:link w:val="aff0"/>
    <w:unhideWhenUsed/>
    <w:pPr>
      <w:spacing w:after="12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f0">
    <w:name w:val="Основной текст Знак"/>
    <w:link w:val="aff"/>
    <w:rPr>
      <w:rFonts w:ascii="Calibri" w:eastAsia="Calibri" w:hAnsi="Calibri"/>
      <w:sz w:val="22"/>
      <w:szCs w:val="22"/>
      <w:lang w:eastAsia="en-US"/>
    </w:rPr>
  </w:style>
  <w:style w:type="paragraph" w:styleId="aff1">
    <w:name w:val="List Paragraph"/>
    <w:basedOn w:val="a"/>
    <w:pPr>
      <w:ind w:left="720"/>
    </w:pPr>
    <w:rPr>
      <w:rFonts w:ascii="Arial" w:hAnsi="Arial" w:cs="Arial"/>
      <w:sz w:val="28"/>
      <w:szCs w:val="28"/>
      <w:lang w:eastAsia="zh-CN"/>
    </w:rPr>
  </w:style>
  <w:style w:type="paragraph" w:customStyle="1" w:styleId="ConsPlusTitle">
    <w:name w:val="ConsPlusTitle"/>
    <w:pPr>
      <w:widowControl w:val="0"/>
    </w:pPr>
    <w:rPr>
      <w:b/>
      <w:bCs/>
      <w:sz w:val="28"/>
      <w:szCs w:val="28"/>
      <w:lang w:eastAsia="ru-RU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customStyle="1" w:styleId="16">
    <w:name w:val="нум список 1"/>
    <w:basedOn w:val="a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aff2">
    <w:name w:val="Body Text Indent"/>
    <w:basedOn w:val="a"/>
    <w:link w:val="aff3"/>
    <w:unhideWhenUsed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f3">
    <w:name w:val="Основной текст с отступом Знак"/>
    <w:link w:val="aff2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link w:val="a9"/>
    <w:rPr>
      <w:sz w:val="24"/>
      <w:szCs w:val="24"/>
    </w:rPr>
  </w:style>
  <w:style w:type="paragraph" w:styleId="33">
    <w:name w:val="Body Text Indent 3"/>
    <w:basedOn w:val="a"/>
    <w:link w:val="34"/>
    <w:pPr>
      <w:spacing w:after="120" w:line="276" w:lineRule="auto"/>
      <w:ind w:left="283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4">
    <w:name w:val="Основной текст с отступом 3 Знак"/>
    <w:link w:val="33"/>
    <w:rPr>
      <w:rFonts w:ascii="Calibri" w:eastAsia="Calibri" w:hAnsi="Calibri"/>
      <w:sz w:val="16"/>
      <w:szCs w:val="16"/>
      <w:lang w:eastAsia="en-US"/>
    </w:rPr>
  </w:style>
  <w:style w:type="character" w:customStyle="1" w:styleId="ac">
    <w:name w:val="Нижний колонтитул Знак"/>
    <w:basedOn w:val="a0"/>
    <w:link w:val="ab"/>
  </w:style>
  <w:style w:type="character" w:styleId="aff4">
    <w:name w:val="page number"/>
  </w:style>
  <w:style w:type="character" w:customStyle="1" w:styleId="20">
    <w:name w:val="Заголовок 2 Знак"/>
    <w:link w:val="2"/>
    <w:rPr>
      <w:rFonts w:ascii="Arial" w:hAnsi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rPr>
      <w:rFonts w:ascii="Arial" w:hAnsi="Arial"/>
      <w:b/>
      <w:bCs/>
      <w:sz w:val="26"/>
      <w:szCs w:val="26"/>
      <w:lang w:eastAsia="zh-CN"/>
    </w:rPr>
  </w:style>
  <w:style w:type="character" w:customStyle="1" w:styleId="80">
    <w:name w:val="Заголовок 8 Знак"/>
    <w:link w:val="8"/>
    <w:rPr>
      <w:i/>
      <w:iCs/>
      <w:sz w:val="24"/>
      <w:szCs w:val="24"/>
      <w:lang w:eastAsia="zh-C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7">
    <w:name w:val="Основной шрифт абзаца1"/>
  </w:style>
  <w:style w:type="character" w:customStyle="1" w:styleId="aff5">
    <w:name w:val="Знак Знак"/>
    <w:rPr>
      <w:rFonts w:ascii="Courier New" w:hAnsi="Courier New"/>
      <w:lang w:val="ru-RU" w:eastAsia="en-US"/>
    </w:rPr>
  </w:style>
  <w:style w:type="character" w:customStyle="1" w:styleId="apple-style-span">
    <w:name w:val="apple-style-span"/>
    <w:rPr>
      <w:rFonts w:cs="Times New Roman"/>
    </w:rPr>
  </w:style>
  <w:style w:type="character" w:customStyle="1" w:styleId="apple-converted-space">
    <w:name w:val="apple-converted-space"/>
    <w:rPr>
      <w:rFonts w:cs="Times New Roman"/>
    </w:rPr>
  </w:style>
  <w:style w:type="paragraph" w:styleId="aff6">
    <w:name w:val="List"/>
    <w:basedOn w:val="aff"/>
    <w:pPr>
      <w:widowControl w:val="0"/>
      <w:spacing w:line="240" w:lineRule="auto"/>
      <w:ind w:firstLine="720"/>
      <w:jc w:val="both"/>
    </w:pPr>
    <w:rPr>
      <w:rFonts w:ascii="Arial" w:eastAsia="Times New Roman" w:hAnsi="Arial"/>
      <w:sz w:val="30"/>
      <w:szCs w:val="30"/>
      <w:lang w:eastAsia="zh-CN"/>
    </w:rPr>
  </w:style>
  <w:style w:type="paragraph" w:customStyle="1" w:styleId="18">
    <w:name w:val="Указатель1"/>
    <w:basedOn w:val="a"/>
    <w:pPr>
      <w:widowControl w:val="0"/>
      <w:suppressLineNumbers/>
      <w:ind w:firstLine="720"/>
      <w:jc w:val="both"/>
    </w:pPr>
    <w:rPr>
      <w:rFonts w:ascii="Arial" w:eastAsia="Calibri" w:hAnsi="Arial" w:cs="Arial"/>
      <w:sz w:val="30"/>
      <w:szCs w:val="30"/>
      <w:lang w:eastAsia="zh-CN"/>
    </w:rPr>
  </w:style>
  <w:style w:type="paragraph" w:customStyle="1" w:styleId="ConsNormal">
    <w:name w:val="ConsNormal"/>
    <w:pPr>
      <w:widowControl w:val="0"/>
      <w:ind w:firstLine="720"/>
    </w:pPr>
    <w:rPr>
      <w:rFonts w:ascii="Arial" w:eastAsia="Calibri" w:hAnsi="Arial" w:cs="Arial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en-US" w:eastAsia="zh-CN"/>
    </w:rPr>
  </w:style>
  <w:style w:type="character" w:customStyle="1" w:styleId="HTML0">
    <w:name w:val="Стандартный HTML Знак"/>
    <w:link w:val="HTML"/>
    <w:rPr>
      <w:rFonts w:ascii="Courier New" w:hAnsi="Courier New"/>
      <w:lang w:eastAsia="zh-CN"/>
    </w:rPr>
  </w:style>
  <w:style w:type="character" w:customStyle="1" w:styleId="19">
    <w:name w:val="Нижний колонтитул Знак1"/>
    <w:rPr>
      <w:rFonts w:ascii="Arial" w:hAnsi="Arial"/>
      <w:sz w:val="30"/>
      <w:lang w:val="en-US" w:eastAsia="zh-CN"/>
    </w:rPr>
  </w:style>
  <w:style w:type="paragraph" w:customStyle="1" w:styleId="aff7">
    <w:name w:val="Содержимое таблицы"/>
    <w:basedOn w:val="a"/>
    <w:pPr>
      <w:widowControl w:val="0"/>
      <w:suppressLineNumbers/>
      <w:ind w:firstLine="720"/>
      <w:jc w:val="both"/>
    </w:pPr>
    <w:rPr>
      <w:rFonts w:ascii="Arial" w:eastAsia="Calibri" w:hAnsi="Arial" w:cs="Arial"/>
      <w:sz w:val="30"/>
      <w:szCs w:val="30"/>
      <w:lang w:eastAsia="zh-CN"/>
    </w:rPr>
  </w:style>
  <w:style w:type="paragraph" w:customStyle="1" w:styleId="aff8">
    <w:name w:val="Заголовок таблицы"/>
    <w:basedOn w:val="aff7"/>
    <w:pPr>
      <w:jc w:val="center"/>
    </w:pPr>
    <w:rPr>
      <w:b/>
      <w:bCs/>
    </w:rPr>
  </w:style>
  <w:style w:type="paragraph" w:customStyle="1" w:styleId="aff9">
    <w:name w:val="Содержимое врезки"/>
    <w:basedOn w:val="aff"/>
    <w:pPr>
      <w:widowControl w:val="0"/>
      <w:spacing w:line="240" w:lineRule="auto"/>
      <w:ind w:firstLine="720"/>
      <w:jc w:val="both"/>
    </w:pPr>
    <w:rPr>
      <w:rFonts w:ascii="Arial" w:eastAsia="Times New Roman" w:hAnsi="Arial"/>
      <w:sz w:val="30"/>
      <w:szCs w:val="30"/>
      <w:lang w:eastAsia="zh-CN"/>
    </w:rPr>
  </w:style>
  <w:style w:type="character" w:customStyle="1" w:styleId="1a">
    <w:name w:val="Верхний колонтитул Знак1"/>
    <w:rPr>
      <w:rFonts w:ascii="Arial" w:hAnsi="Arial"/>
      <w:sz w:val="30"/>
      <w:lang w:val="en-US" w:eastAsia="zh-CN"/>
    </w:rPr>
  </w:style>
  <w:style w:type="paragraph" w:customStyle="1" w:styleId="affa">
    <w:name w:val="Прижатый влево"/>
    <w:basedOn w:val="a"/>
    <w:next w:val="a"/>
    <w:pPr>
      <w:widowControl w:val="0"/>
    </w:pPr>
    <w:rPr>
      <w:rFonts w:ascii="Arial" w:eastAsia="Calibri" w:hAnsi="Arial" w:cs="Arial"/>
    </w:rPr>
  </w:style>
  <w:style w:type="character" w:customStyle="1" w:styleId="WW8Num1z1">
    <w:name w:val="WW8Num1z1"/>
  </w:style>
  <w:style w:type="character" w:customStyle="1" w:styleId="WW8Num3z1">
    <w:name w:val="WW8Num3z1"/>
  </w:style>
  <w:style w:type="character" w:customStyle="1" w:styleId="35">
    <w:name w:val="Основной шрифт абзаца3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26">
    <w:name w:val="Основной шрифт абзаца2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styleId="affb">
    <w:name w:val="FollowedHyperlink"/>
    <w:rPr>
      <w:color w:val="800000"/>
      <w:u w:val="single"/>
    </w:rPr>
  </w:style>
  <w:style w:type="character" w:customStyle="1" w:styleId="affc">
    <w:name w:val="Символ нумерации"/>
  </w:style>
  <w:style w:type="paragraph" w:customStyle="1" w:styleId="36">
    <w:name w:val="Указатель3"/>
    <w:basedOn w:val="a"/>
    <w:pPr>
      <w:suppressLineNumber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customStyle="1" w:styleId="27">
    <w:name w:val="Название объекта2"/>
    <w:basedOn w:val="a"/>
    <w:pPr>
      <w:suppressLineNumbers/>
      <w:spacing w:before="120" w:after="120" w:line="276" w:lineRule="auto"/>
    </w:pPr>
    <w:rPr>
      <w:rFonts w:ascii="Calibri" w:hAnsi="Calibri" w:cs="Calibri"/>
      <w:i/>
      <w:iCs/>
      <w:lang w:eastAsia="zh-CN"/>
    </w:rPr>
  </w:style>
  <w:style w:type="paragraph" w:customStyle="1" w:styleId="28">
    <w:name w:val="Указатель2"/>
    <w:basedOn w:val="a"/>
    <w:pPr>
      <w:suppressLineNumber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customStyle="1" w:styleId="1b">
    <w:name w:val="Название объекта1"/>
    <w:basedOn w:val="a"/>
    <w:pPr>
      <w:suppressLineNumbers/>
      <w:spacing w:before="120" w:after="120" w:line="276" w:lineRule="auto"/>
    </w:pPr>
    <w:rPr>
      <w:rFonts w:ascii="Calibri" w:hAnsi="Calibri" w:cs="Calibri"/>
      <w:i/>
      <w:iCs/>
      <w:lang w:eastAsia="zh-CN"/>
    </w:rPr>
  </w:style>
  <w:style w:type="paragraph" w:customStyle="1" w:styleId="affd">
    <w:name w:val="Название проектного документа"/>
    <w:basedOn w:val="a"/>
    <w:pPr>
      <w:widowControl w:val="0"/>
      <w:spacing w:after="200" w:line="276" w:lineRule="auto"/>
      <w:ind w:left="1701"/>
      <w:jc w:val="center"/>
    </w:pPr>
    <w:rPr>
      <w:rFonts w:ascii="Arial" w:hAnsi="Arial" w:cs="Arial"/>
      <w:b/>
      <w:bCs/>
      <w:color w:val="000080"/>
      <w:sz w:val="32"/>
      <w:szCs w:val="32"/>
      <w:lang w:eastAsia="zh-CN"/>
    </w:rPr>
  </w:style>
  <w:style w:type="character" w:customStyle="1" w:styleId="affe">
    <w:name w:val="Символ сноски"/>
    <w:rPr>
      <w:vertAlign w:val="superscript"/>
    </w:rPr>
  </w:style>
  <w:style w:type="character" w:customStyle="1" w:styleId="PEStyleFont6">
    <w:name w:val="PEStyleFont6"/>
    <w:rPr>
      <w:rFonts w:ascii="Arial" w:hAnsi="Arial"/>
      <w:b/>
      <w:spacing w:val="0"/>
      <w:position w:val="0"/>
      <w:sz w:val="16"/>
      <w:u w:val="none"/>
      <w:vertAlign w:val="baseline"/>
    </w:rPr>
  </w:style>
  <w:style w:type="character" w:customStyle="1" w:styleId="PEStyleFont8">
    <w:name w:val="PEStyleFont8"/>
    <w:rPr>
      <w:rFonts w:ascii="Arial" w:hAnsi="Arial"/>
      <w:spacing w:val="0"/>
      <w:position w:val="0"/>
      <w:sz w:val="16"/>
      <w:u w:val="none"/>
      <w:vertAlign w:val="baseline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  <w:rPr>
      <w:rFonts w:eastAsia="Calibri"/>
      <w:lang w:eastAsia="zh-CN"/>
    </w:rPr>
  </w:style>
  <w:style w:type="character" w:customStyle="1" w:styleId="afff">
    <w:name w:val="Текст сноски Знак"/>
    <w:basedOn w:val="a0"/>
  </w:style>
  <w:style w:type="character" w:customStyle="1" w:styleId="12">
    <w:name w:val="Текст сноски Знак1"/>
    <w:link w:val="af1"/>
    <w:rPr>
      <w:lang w:eastAsia="zh-CN"/>
    </w:rPr>
  </w:style>
  <w:style w:type="paragraph" w:customStyle="1" w:styleId="1c">
    <w:name w:val="Текст1"/>
    <w:basedOn w:val="a"/>
    <w:rPr>
      <w:rFonts w:ascii="Courier New" w:eastAsia="Calibri" w:hAnsi="Courier New" w:cs="Courier New"/>
      <w:sz w:val="20"/>
      <w:szCs w:val="20"/>
      <w:lang w:eastAsia="zh-CN"/>
    </w:rPr>
  </w:style>
  <w:style w:type="character" w:customStyle="1" w:styleId="afff0">
    <w:name w:val="Название Знак"/>
    <w:rPr>
      <w:b/>
      <w:sz w:val="24"/>
      <w:lang w:val="en-US" w:eastAsia="ar-SA" w:bidi="ar-SA"/>
    </w:rPr>
  </w:style>
  <w:style w:type="character" w:customStyle="1" w:styleId="29">
    <w:name w:val="Основной текст с отступом 2 Знак"/>
    <w:rPr>
      <w:sz w:val="24"/>
      <w:szCs w:val="24"/>
      <w:lang w:val="ru-RU" w:eastAsia="ar-SA" w:bidi="ar-SA"/>
    </w:rPr>
  </w:style>
  <w:style w:type="paragraph" w:customStyle="1" w:styleId="1d">
    <w:name w:val="Название1"/>
    <w:basedOn w:val="a"/>
    <w:pPr>
      <w:suppressLineNumbers/>
      <w:spacing w:before="120" w:after="120" w:line="276" w:lineRule="auto"/>
    </w:pPr>
    <w:rPr>
      <w:rFonts w:ascii="Arial" w:hAnsi="Arial" w:cs="Mangal"/>
      <w:i/>
      <w:iCs/>
      <w:sz w:val="20"/>
      <w:lang w:eastAsia="ar-SA"/>
    </w:rPr>
  </w:style>
  <w:style w:type="paragraph" w:customStyle="1" w:styleId="2a">
    <w:name w:val="Название2"/>
    <w:basedOn w:val="a"/>
    <w:next w:val="a5"/>
    <w:link w:val="1e"/>
    <w:qFormat/>
    <w:pPr>
      <w:jc w:val="center"/>
    </w:pPr>
    <w:rPr>
      <w:b/>
      <w:szCs w:val="20"/>
      <w:lang w:val="en-US" w:eastAsia="ar-SA"/>
    </w:rPr>
  </w:style>
  <w:style w:type="character" w:customStyle="1" w:styleId="1e">
    <w:name w:val="Название Знак1"/>
    <w:link w:val="2a"/>
    <w:rPr>
      <w:b/>
      <w:sz w:val="24"/>
      <w:lang w:val="en-US" w:eastAsia="ar-SA"/>
    </w:rPr>
  </w:style>
  <w:style w:type="character" w:customStyle="1" w:styleId="a6">
    <w:name w:val="Подзаголовок Знак"/>
    <w:link w:val="a5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customStyle="1" w:styleId="afff1">
    <w:name w:val="Стиль"/>
    <w:pPr>
      <w:widowControl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msonormalcxspmiddle">
    <w:name w:val="msonormalcxspmiddle"/>
    <w:basedOn w:val="a"/>
    <w:pPr>
      <w:spacing w:before="280" w:after="280"/>
    </w:pPr>
    <w:rPr>
      <w:lang w:eastAsia="ar-SA"/>
    </w:rPr>
  </w:style>
  <w:style w:type="paragraph" w:customStyle="1" w:styleId="msonormalcxsplast">
    <w:name w:val="msonormalcxsplast"/>
    <w:basedOn w:val="a"/>
    <w:pPr>
      <w:spacing w:before="280" w:after="280"/>
    </w:pPr>
    <w:rPr>
      <w:lang w:eastAsia="ar-SA"/>
    </w:rPr>
  </w:style>
  <w:style w:type="paragraph" w:customStyle="1" w:styleId="ListParagraph1">
    <w:name w:val="List Paragraph1"/>
    <w:basedOn w:val="a"/>
    <w:pPr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character" w:customStyle="1" w:styleId="1f">
    <w:name w:val="Знак Знак1"/>
    <w:semiHidden/>
    <w:rPr>
      <w:rFonts w:ascii="Tahoma" w:hAnsi="Tahoma" w:cs="Tahoma"/>
      <w:sz w:val="16"/>
      <w:szCs w:val="16"/>
      <w:lang w:eastAsia="ar-SA"/>
    </w:rPr>
  </w:style>
  <w:style w:type="character" w:customStyle="1" w:styleId="2b">
    <w:name w:val="Знак Знак2"/>
    <w:rPr>
      <w:rFonts w:ascii="Cambria" w:eastAsia="Times New Roman" w:hAnsi="Cambria" w:cs="Times New Roman"/>
      <w:b/>
      <w:bCs/>
      <w:sz w:val="32"/>
      <w:szCs w:val="32"/>
      <w:lang w:eastAsia="ar-SA"/>
    </w:rPr>
  </w:style>
  <w:style w:type="character" w:customStyle="1" w:styleId="afff2">
    <w:name w:val="Знак Знак"/>
    <w:semiHidden/>
    <w:rPr>
      <w:rFonts w:ascii="Calibri" w:hAnsi="Calibri"/>
      <w:sz w:val="22"/>
      <w:szCs w:val="22"/>
      <w:lang w:eastAsia="ar-SA"/>
    </w:rPr>
  </w:style>
  <w:style w:type="paragraph" w:customStyle="1" w:styleId="afff3">
    <w:name w:val="Знак Знак Знак Знак Знак Знак Знак Знак Знак Знак Знак Знак Знак"/>
    <w:basedOn w:val="a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5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6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0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31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8E7E0-9E9E-4B69-AD25-C1DD91489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администрации Балаковского муниципального района от 18</vt:lpstr>
    </vt:vector>
  </TitlesOfParts>
  <Company>BMR</Company>
  <LinksUpToDate>false</LinksUpToDate>
  <CharactersWithSpaces>7700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 Балаковского муниципального района от 18</dc:title>
  <dc:creator>pilovecan</dc:creator>
  <cp:lastModifiedBy>Ирина Сергеевна Заикина</cp:lastModifiedBy>
  <cp:revision>3</cp:revision>
  <cp:lastPrinted>2025-10-29T10:23:00Z</cp:lastPrinted>
  <dcterms:created xsi:type="dcterms:W3CDTF">2025-11-07T11:45:00Z</dcterms:created>
  <dcterms:modified xsi:type="dcterms:W3CDTF">2025-11-07T11:46:00Z</dcterms:modified>
  <cp:version>1048576</cp:version>
</cp:coreProperties>
</file>